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78" w:rsidRDefault="00E47178">
      <w:pPr>
        <w:spacing w:after="0" w:line="240" w:lineRule="auto"/>
        <w:jc w:val="center"/>
        <w:rPr>
          <w:rFonts w:ascii="Times New Roman" w:hAnsi="Times New Roman" w:cs="Times New Roman"/>
          <w:b/>
          <w:color w:val="000000" w:themeColor="text1"/>
          <w:sz w:val="24"/>
          <w:szCs w:val="24"/>
        </w:rPr>
      </w:pPr>
    </w:p>
    <w:p w:rsidR="00E47178" w:rsidRDefault="00E47178">
      <w:pPr>
        <w:spacing w:after="0" w:line="240" w:lineRule="auto"/>
        <w:jc w:val="center"/>
        <w:rPr>
          <w:rFonts w:ascii="Times New Roman" w:hAnsi="Times New Roman" w:cs="Times New Roman"/>
          <w:b/>
          <w:color w:val="000000" w:themeColor="text1"/>
          <w:sz w:val="24"/>
          <w:szCs w:val="24"/>
        </w:rPr>
      </w:pPr>
    </w:p>
    <w:p w:rsidR="00E47178" w:rsidRDefault="00E47178">
      <w:pPr>
        <w:spacing w:after="0" w:line="240" w:lineRule="auto"/>
        <w:jc w:val="center"/>
        <w:rPr>
          <w:rFonts w:ascii="Times New Roman" w:hAnsi="Times New Roman" w:cs="Times New Roman"/>
          <w:b/>
          <w:color w:val="000000" w:themeColor="text1"/>
          <w:sz w:val="24"/>
          <w:szCs w:val="24"/>
        </w:rPr>
      </w:pPr>
    </w:p>
    <w:p w:rsidR="00E47178" w:rsidRDefault="00E47178">
      <w:pPr>
        <w:spacing w:after="0" w:line="240" w:lineRule="auto"/>
        <w:jc w:val="center"/>
        <w:rPr>
          <w:rFonts w:ascii="Times New Roman" w:hAnsi="Times New Roman" w:cs="Times New Roman"/>
          <w:b/>
          <w:color w:val="000000" w:themeColor="text1"/>
          <w:sz w:val="24"/>
          <w:szCs w:val="24"/>
        </w:rPr>
      </w:pPr>
    </w:p>
    <w:p w:rsidR="00E47178" w:rsidRDefault="008C72D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Ordin</w:t>
      </w:r>
      <w:r w:rsidR="00E47178">
        <w:rPr>
          <w:rFonts w:ascii="Times New Roman" w:hAnsi="Times New Roman" w:cs="Times New Roman"/>
          <w:b/>
          <w:color w:val="000000" w:themeColor="text1"/>
          <w:sz w:val="24"/>
          <w:szCs w:val="24"/>
        </w:rPr>
        <w:t>ul nr.........</w:t>
      </w:r>
    </w:p>
    <w:p w:rsidR="00E47178" w:rsidRDefault="008C72D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pentru modificarea şi completarea</w:t>
      </w:r>
      <w:r w:rsidR="00347098">
        <w:rPr>
          <w:rFonts w:ascii="Times New Roman" w:hAnsi="Times New Roman" w:cs="Times New Roman"/>
          <w:b/>
          <w:color w:val="000000" w:themeColor="text1"/>
          <w:sz w:val="24"/>
          <w:szCs w:val="24"/>
        </w:rPr>
        <w:t xml:space="preserve"> </w:t>
      </w:r>
    </w:p>
    <w:p w:rsidR="00347098" w:rsidRDefault="00347098">
      <w:pPr>
        <w:spacing w:after="0" w:line="240" w:lineRule="auto"/>
        <w:jc w:val="center"/>
        <w:rPr>
          <w:rFonts w:ascii="Times New Roman" w:hAnsi="Times New Roman" w:cs="Times New Roman"/>
          <w:b/>
          <w:color w:val="auto"/>
          <w:sz w:val="24"/>
          <w:szCs w:val="24"/>
        </w:rPr>
      </w:pPr>
      <w:r w:rsidRPr="00086CFF">
        <w:rPr>
          <w:rFonts w:ascii="Times New Roman" w:hAnsi="Times New Roman" w:cs="Times New Roman"/>
          <w:b/>
          <w:color w:val="000000" w:themeColor="text1"/>
          <w:sz w:val="24"/>
          <w:szCs w:val="24"/>
        </w:rPr>
        <w:t>Ordinul</w:t>
      </w:r>
      <w:r>
        <w:rPr>
          <w:rFonts w:ascii="Times New Roman" w:hAnsi="Times New Roman" w:cs="Times New Roman"/>
          <w:b/>
          <w:color w:val="000000" w:themeColor="text1"/>
          <w:sz w:val="24"/>
          <w:szCs w:val="24"/>
        </w:rPr>
        <w:t>ui</w:t>
      </w:r>
      <w:r w:rsidRPr="00086CFF">
        <w:rPr>
          <w:rFonts w:ascii="Times New Roman" w:hAnsi="Times New Roman" w:cs="Times New Roman"/>
          <w:b/>
          <w:color w:val="000000" w:themeColor="text1"/>
          <w:sz w:val="24"/>
          <w:szCs w:val="24"/>
        </w:rPr>
        <w:t xml:space="preserve"> </w:t>
      </w:r>
      <w:r w:rsidRPr="00086CFF">
        <w:rPr>
          <w:rFonts w:ascii="Times New Roman" w:hAnsi="Times New Roman" w:cs="Times New Roman"/>
          <w:b/>
          <w:sz w:val="24"/>
          <w:szCs w:val="24"/>
        </w:rPr>
        <w:t>ministrului finanţelor publice</w:t>
      </w:r>
      <w:r w:rsidRPr="00086CFF">
        <w:rPr>
          <w:rFonts w:ascii="Times New Roman" w:hAnsi="Times New Roman" w:cs="Times New Roman"/>
          <w:b/>
          <w:color w:val="000000" w:themeColor="text1"/>
          <w:sz w:val="24"/>
          <w:szCs w:val="24"/>
        </w:rPr>
        <w:t xml:space="preserve"> nr. 660/2017 </w:t>
      </w:r>
      <w:r w:rsidRPr="00086CFF">
        <w:rPr>
          <w:rFonts w:ascii="Times New Roman" w:hAnsi="Times New Roman" w:cs="Times New Roman"/>
          <w:b/>
          <w:color w:val="auto"/>
          <w:sz w:val="24"/>
          <w:szCs w:val="24"/>
        </w:rPr>
        <w:t>privind aprobarea Procedurii de comunicare prin mijloace electronice de transmitere la distanţă între Ministerul Finanţelor Publice/organul fiscal central şi persoanele fizice, persoanele juridice şi alte entităţi fără personalitate juridică</w:t>
      </w:r>
      <w:r>
        <w:rPr>
          <w:rFonts w:ascii="Times New Roman" w:hAnsi="Times New Roman" w:cs="Times New Roman"/>
          <w:b/>
          <w:color w:val="auto"/>
          <w:sz w:val="24"/>
          <w:szCs w:val="24"/>
        </w:rPr>
        <w:t xml:space="preserve"> </w:t>
      </w:r>
    </w:p>
    <w:p w:rsidR="00E47178" w:rsidRDefault="00E47178">
      <w:pPr>
        <w:spacing w:after="0" w:line="240" w:lineRule="auto"/>
        <w:jc w:val="center"/>
        <w:rPr>
          <w:rFonts w:ascii="Times New Roman" w:hAnsi="Times New Roman" w:cs="Times New Roman"/>
          <w:b/>
          <w:color w:val="000000" w:themeColor="text1"/>
          <w:sz w:val="24"/>
          <w:szCs w:val="24"/>
        </w:rPr>
      </w:pPr>
    </w:p>
    <w:p w:rsidR="00E47178" w:rsidRDefault="00E47178">
      <w:pPr>
        <w:spacing w:after="0" w:line="240" w:lineRule="auto"/>
        <w:jc w:val="center"/>
        <w:rPr>
          <w:rFonts w:ascii="Times New Roman" w:hAnsi="Times New Roman" w:cs="Times New Roman"/>
          <w:b/>
          <w:color w:val="000000" w:themeColor="text1"/>
          <w:sz w:val="24"/>
          <w:szCs w:val="24"/>
        </w:rPr>
      </w:pPr>
    </w:p>
    <w:p w:rsidR="002C64AD" w:rsidRDefault="008C72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În temeiul prevederilor </w:t>
      </w:r>
      <w:r w:rsidR="00C858C7" w:rsidRPr="00B2039A">
        <w:rPr>
          <w:rFonts w:ascii="Times New Roman" w:hAnsi="Times New Roman" w:cs="Times New Roman"/>
          <w:color w:val="000000" w:themeColor="text1"/>
          <w:sz w:val="24"/>
          <w:szCs w:val="24"/>
        </w:rPr>
        <w:t>art. 47 alin. (</w:t>
      </w:r>
      <w:r w:rsidR="00C858C7">
        <w:rPr>
          <w:rFonts w:ascii="Times New Roman" w:hAnsi="Times New Roman" w:cs="Times New Roman"/>
          <w:color w:val="000000" w:themeColor="text1"/>
          <w:sz w:val="24"/>
          <w:szCs w:val="24"/>
        </w:rPr>
        <w:t>16</w:t>
      </w:r>
      <w:r w:rsidR="00C858C7" w:rsidRPr="00B2039A">
        <w:rPr>
          <w:rFonts w:ascii="Times New Roman" w:hAnsi="Times New Roman" w:cs="Times New Roman"/>
          <w:color w:val="000000" w:themeColor="text1"/>
          <w:sz w:val="24"/>
          <w:szCs w:val="24"/>
        </w:rPr>
        <w:t>), art. 79 alin. (4)</w:t>
      </w:r>
      <w:r w:rsidR="00C858C7">
        <w:rPr>
          <w:rFonts w:ascii="Times New Roman" w:hAnsi="Times New Roman" w:cs="Times New Roman"/>
          <w:color w:val="000000" w:themeColor="text1"/>
          <w:sz w:val="24"/>
          <w:szCs w:val="24"/>
        </w:rPr>
        <w:t>,</w:t>
      </w:r>
      <w:r w:rsidR="00C858C7" w:rsidRPr="00B2039A">
        <w:rPr>
          <w:rFonts w:ascii="Times New Roman" w:hAnsi="Times New Roman" w:cs="Times New Roman"/>
          <w:color w:val="000000" w:themeColor="text1"/>
          <w:sz w:val="24"/>
          <w:szCs w:val="24"/>
        </w:rPr>
        <w:t xml:space="preserve"> art. 80</w:t>
      </w:r>
      <w:r w:rsidR="00C858C7">
        <w:rPr>
          <w:rFonts w:ascii="Times New Roman" w:hAnsi="Times New Roman" w:cs="Times New Roman"/>
          <w:color w:val="000000" w:themeColor="text1"/>
          <w:sz w:val="24"/>
          <w:szCs w:val="24"/>
        </w:rPr>
        <w:t xml:space="preserve"> și </w:t>
      </w:r>
      <w:r>
        <w:rPr>
          <w:rFonts w:ascii="Times New Roman" w:hAnsi="Times New Roman" w:cs="Times New Roman"/>
          <w:color w:val="000000" w:themeColor="text1"/>
          <w:sz w:val="24"/>
          <w:szCs w:val="24"/>
        </w:rPr>
        <w:t>art. 153 alin. (3) lit.a) din Legea nr. 207/2015 privind Codul de procedură fiscală, cu modificările şi completările ulterioare şi ale art. 10 alin. (4) din Hotărârea Guvernului nr. 34/2009 privind organizarea şi funcţionarea Ministerului Finanţelor Publice, cu modificările şi completările ulterioare,</w:t>
      </w:r>
    </w:p>
    <w:p w:rsidR="002C64AD" w:rsidRDefault="008C72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având în vedere avizul Ministerului Comunicaţiilor şi Societăţii Informaţionale comunicat prin Adresa nr. </w:t>
      </w:r>
      <w:r w:rsidR="002D2864">
        <w:rPr>
          <w:rFonts w:ascii="Times New Roman" w:hAnsi="Times New Roman" w:cs="Times New Roman"/>
          <w:color w:val="000000" w:themeColor="text1"/>
          <w:sz w:val="24"/>
          <w:szCs w:val="24"/>
        </w:rPr>
        <w:t xml:space="preserve">2249 </w:t>
      </w:r>
      <w:r>
        <w:rPr>
          <w:rFonts w:ascii="Times New Roman" w:hAnsi="Times New Roman" w:cs="Times New Roman"/>
          <w:color w:val="000000" w:themeColor="text1"/>
          <w:sz w:val="24"/>
          <w:szCs w:val="24"/>
        </w:rPr>
        <w:t xml:space="preserve">din </w:t>
      </w:r>
      <w:r w:rsidR="002D2864">
        <w:rPr>
          <w:rFonts w:ascii="Times New Roman" w:hAnsi="Times New Roman" w:cs="Times New Roman"/>
          <w:color w:val="000000" w:themeColor="text1"/>
          <w:sz w:val="24"/>
          <w:szCs w:val="24"/>
        </w:rPr>
        <w:t>30 mai 2019</w:t>
      </w:r>
      <w:r>
        <w:rPr>
          <w:rFonts w:ascii="Times New Roman" w:hAnsi="Times New Roman" w:cs="Times New Roman"/>
          <w:color w:val="000000" w:themeColor="text1"/>
          <w:sz w:val="24"/>
          <w:szCs w:val="24"/>
        </w:rPr>
        <w:t>,</w:t>
      </w:r>
    </w:p>
    <w:p w:rsidR="00E47178" w:rsidRDefault="00E47178">
      <w:pPr>
        <w:spacing w:after="0" w:line="240" w:lineRule="auto"/>
        <w:jc w:val="both"/>
        <w:rPr>
          <w:rFonts w:ascii="Times New Roman" w:eastAsia="Calibri" w:hAnsi="Times New Roman" w:cs="Times New Roman"/>
          <w:color w:val="000000" w:themeColor="text1"/>
          <w:sz w:val="24"/>
          <w:szCs w:val="24"/>
        </w:rPr>
      </w:pPr>
    </w:p>
    <w:p w:rsidR="00E47178" w:rsidRDefault="00E47178">
      <w:pPr>
        <w:spacing w:after="0" w:line="240" w:lineRule="auto"/>
        <w:jc w:val="both"/>
        <w:rPr>
          <w:rFonts w:ascii="Times New Roman" w:eastAsia="Calibri" w:hAnsi="Times New Roman" w:cs="Times New Roman"/>
          <w:color w:val="000000" w:themeColor="text1"/>
          <w:sz w:val="24"/>
          <w:szCs w:val="24"/>
        </w:rPr>
      </w:pPr>
    </w:p>
    <w:p w:rsidR="002C64AD" w:rsidRDefault="008C72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ministrul finanţelor publice</w:t>
      </w:r>
      <w:r>
        <w:rPr>
          <w:rFonts w:ascii="Times New Roman" w:hAnsi="Times New Roman" w:cs="Times New Roman"/>
          <w:color w:val="000000" w:themeColor="text1"/>
          <w:sz w:val="24"/>
          <w:szCs w:val="24"/>
        </w:rPr>
        <w:t xml:space="preserve"> emite următorul ordin:</w:t>
      </w:r>
    </w:p>
    <w:p w:rsidR="00E47178" w:rsidRDefault="00E47178">
      <w:pPr>
        <w:spacing w:after="0" w:line="240" w:lineRule="auto"/>
        <w:jc w:val="both"/>
        <w:rPr>
          <w:rFonts w:ascii="Times New Roman" w:hAnsi="Times New Roman" w:cs="Times New Roman"/>
          <w:color w:val="000000" w:themeColor="text1"/>
          <w:sz w:val="24"/>
          <w:szCs w:val="24"/>
        </w:rPr>
      </w:pPr>
    </w:p>
    <w:p w:rsidR="00E47178" w:rsidRDefault="00E47178">
      <w:pPr>
        <w:spacing w:after="0" w:line="240" w:lineRule="auto"/>
        <w:jc w:val="both"/>
        <w:rPr>
          <w:rFonts w:ascii="Times New Roman" w:hAnsi="Times New Roman" w:cs="Times New Roman"/>
          <w:color w:val="000000" w:themeColor="text1"/>
          <w:sz w:val="24"/>
          <w:szCs w:val="24"/>
        </w:rPr>
      </w:pPr>
    </w:p>
    <w:p w:rsidR="009E2FFD" w:rsidRPr="009E2FFD" w:rsidRDefault="009E2FF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9E2FFD">
        <w:rPr>
          <w:rFonts w:ascii="Times New Roman" w:hAnsi="Times New Roman" w:cs="Times New Roman"/>
          <w:b/>
          <w:color w:val="000000" w:themeColor="text1"/>
          <w:sz w:val="24"/>
          <w:szCs w:val="24"/>
        </w:rPr>
        <w:t>ART. I</w:t>
      </w:r>
    </w:p>
    <w:p w:rsidR="009E2FFD" w:rsidRPr="00086CFF" w:rsidRDefault="009E2FFD" w:rsidP="00AD428E">
      <w:pPr>
        <w:suppressAutoHyphens w:val="0"/>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086CFF">
        <w:rPr>
          <w:rFonts w:ascii="Times New Roman" w:hAnsi="Times New Roman" w:cs="Times New Roman"/>
          <w:b/>
          <w:color w:val="000000" w:themeColor="text1"/>
          <w:sz w:val="24"/>
          <w:szCs w:val="24"/>
        </w:rPr>
        <w:t xml:space="preserve">Ordinul </w:t>
      </w:r>
      <w:r w:rsidRPr="00086CFF">
        <w:rPr>
          <w:rFonts w:ascii="Times New Roman" w:hAnsi="Times New Roman" w:cs="Times New Roman"/>
          <w:b/>
          <w:sz w:val="24"/>
          <w:szCs w:val="24"/>
        </w:rPr>
        <w:t>ministrului finanţelor publice</w:t>
      </w:r>
      <w:r w:rsidRPr="00086CFF">
        <w:rPr>
          <w:rFonts w:ascii="Times New Roman" w:hAnsi="Times New Roman" w:cs="Times New Roman"/>
          <w:b/>
          <w:color w:val="000000" w:themeColor="text1"/>
          <w:sz w:val="24"/>
          <w:szCs w:val="24"/>
        </w:rPr>
        <w:t xml:space="preserve"> nr. 660/2017 </w:t>
      </w:r>
      <w:r w:rsidRPr="00086CFF">
        <w:rPr>
          <w:rFonts w:ascii="Times New Roman" w:hAnsi="Times New Roman" w:cs="Times New Roman"/>
          <w:b/>
          <w:color w:val="auto"/>
          <w:sz w:val="24"/>
          <w:szCs w:val="24"/>
        </w:rPr>
        <w:t>privind aprobarea Procedurii de comunicare prin mijloace electronice de transmitere la distanţă între Ministerul Finanţelor Publice/organul fiscal central şi persoanele fizice, persoanele juridice şi alte entităţi fără personalitate juridică</w:t>
      </w:r>
      <w:r w:rsidRPr="00086CFF">
        <w:rPr>
          <w:rFonts w:ascii="Times New Roman" w:hAnsi="Times New Roman" w:cs="Times New Roman"/>
          <w:b/>
          <w:color w:val="000000" w:themeColor="text1"/>
          <w:sz w:val="24"/>
          <w:szCs w:val="24"/>
        </w:rPr>
        <w:t>, publicat în Monitorul Oficial al României, Partea I, nr. 368 din 17 mai 2017, se modifică şi se completează după cum urmează:</w:t>
      </w:r>
    </w:p>
    <w:p w:rsidR="009E2FFD" w:rsidRDefault="009E2FFD">
      <w:pPr>
        <w:spacing w:after="0" w:line="240" w:lineRule="auto"/>
        <w:jc w:val="both"/>
        <w:rPr>
          <w:rFonts w:ascii="Times New Roman" w:hAnsi="Times New Roman" w:cs="Times New Roman"/>
          <w:color w:val="000000" w:themeColor="text1"/>
          <w:sz w:val="24"/>
          <w:szCs w:val="24"/>
        </w:rPr>
      </w:pPr>
    </w:p>
    <w:p w:rsidR="006F4945" w:rsidRPr="007859EB" w:rsidRDefault="002E597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007E383E">
        <w:rPr>
          <w:rFonts w:ascii="Times New Roman" w:hAnsi="Times New Roman" w:cs="Times New Roman"/>
          <w:b/>
          <w:color w:val="000000" w:themeColor="text1"/>
          <w:sz w:val="24"/>
          <w:szCs w:val="24"/>
        </w:rPr>
        <w:t>Articolul 8</w:t>
      </w:r>
      <w:r w:rsidR="00531BBF">
        <w:rPr>
          <w:rFonts w:ascii="Times New Roman" w:hAnsi="Times New Roman" w:cs="Times New Roman"/>
          <w:b/>
          <w:color w:val="000000" w:themeColor="text1"/>
          <w:sz w:val="24"/>
          <w:szCs w:val="24"/>
        </w:rPr>
        <w:t xml:space="preserve"> se modifică şi v</w:t>
      </w:r>
      <w:r w:rsidR="00FC5E5A">
        <w:rPr>
          <w:rFonts w:ascii="Times New Roman" w:hAnsi="Times New Roman" w:cs="Times New Roman"/>
          <w:b/>
          <w:color w:val="000000" w:themeColor="text1"/>
          <w:sz w:val="24"/>
          <w:szCs w:val="24"/>
        </w:rPr>
        <w:t>a</w:t>
      </w:r>
      <w:r w:rsidRPr="007859EB">
        <w:rPr>
          <w:rFonts w:ascii="Times New Roman" w:hAnsi="Times New Roman" w:cs="Times New Roman"/>
          <w:b/>
          <w:color w:val="000000" w:themeColor="text1"/>
          <w:sz w:val="24"/>
          <w:szCs w:val="24"/>
        </w:rPr>
        <w:t xml:space="preserve"> avea următorul cuprins:</w:t>
      </w:r>
    </w:p>
    <w:p w:rsidR="002E5971" w:rsidRDefault="00B454AE" w:rsidP="00244F07">
      <w:pPr>
        <w:spacing w:after="0" w:line="240" w:lineRule="auto"/>
        <w:ind w:firstLine="708"/>
        <w:jc w:val="both"/>
        <w:rPr>
          <w:rFonts w:ascii="Times New Roman" w:hAnsi="Times New Roman" w:cs="Times New Roman"/>
          <w:b/>
          <w:color w:val="000000" w:themeColor="text1"/>
          <w:sz w:val="24"/>
          <w:szCs w:val="24"/>
        </w:rPr>
      </w:pPr>
      <w:r w:rsidRPr="00037021">
        <w:rPr>
          <w:rFonts w:ascii="Times New Roman" w:hAnsi="Times New Roman" w:cs="Times New Roman"/>
          <w:b/>
          <w:color w:val="000000" w:themeColor="text1"/>
          <w:sz w:val="24"/>
          <w:szCs w:val="24"/>
        </w:rPr>
        <w:t>„</w:t>
      </w:r>
      <w:r w:rsidR="00BE54EE" w:rsidRPr="00037021">
        <w:rPr>
          <w:rFonts w:ascii="Times New Roman" w:hAnsi="Times New Roman" w:cs="Times New Roman"/>
          <w:b/>
          <w:color w:val="000000" w:themeColor="text1"/>
          <w:sz w:val="24"/>
          <w:szCs w:val="24"/>
        </w:rPr>
        <w:t xml:space="preserve">(1) </w:t>
      </w:r>
      <w:r w:rsidR="00CF3CF0" w:rsidRPr="00037021">
        <w:rPr>
          <w:rFonts w:ascii="Times New Roman" w:hAnsi="Times New Roman" w:cs="Times New Roman"/>
          <w:b/>
          <w:color w:val="000000" w:themeColor="text1"/>
          <w:sz w:val="24"/>
          <w:szCs w:val="24"/>
        </w:rPr>
        <w:t xml:space="preserve">Protecţia datelor cu caracter personal prelucrate se realizează în conformitate cu Regulamentul </w:t>
      </w:r>
      <w:r w:rsidR="00037021">
        <w:rPr>
          <w:rFonts w:ascii="Times New Roman" w:hAnsi="Times New Roman" w:cs="Times New Roman"/>
          <w:b/>
          <w:color w:val="000000" w:themeColor="text1"/>
          <w:sz w:val="24"/>
          <w:szCs w:val="24"/>
        </w:rPr>
        <w:t xml:space="preserve">(UE) 2016/679 </w:t>
      </w:r>
      <w:r w:rsidR="00121F15">
        <w:rPr>
          <w:rFonts w:ascii="Times New Roman" w:hAnsi="Times New Roman" w:cs="Times New Roman"/>
          <w:b/>
          <w:color w:val="000000" w:themeColor="text1"/>
          <w:sz w:val="24"/>
          <w:szCs w:val="24"/>
        </w:rPr>
        <w:t xml:space="preserve">privind protecţia </w:t>
      </w:r>
      <w:r w:rsidR="00AE441B">
        <w:rPr>
          <w:rFonts w:ascii="Times New Roman" w:hAnsi="Times New Roman" w:cs="Times New Roman"/>
          <w:b/>
          <w:color w:val="000000" w:themeColor="text1"/>
          <w:sz w:val="24"/>
          <w:szCs w:val="24"/>
        </w:rPr>
        <w:t xml:space="preserve">persoanelor fizice </w:t>
      </w:r>
      <w:r w:rsidR="00BA38AF">
        <w:rPr>
          <w:rFonts w:ascii="Times New Roman" w:hAnsi="Times New Roman" w:cs="Times New Roman"/>
          <w:b/>
          <w:color w:val="000000" w:themeColor="text1"/>
          <w:sz w:val="24"/>
          <w:szCs w:val="24"/>
        </w:rPr>
        <w:t xml:space="preserve">în ceea ce priveşte prelucrarea datelor cu caracter personal </w:t>
      </w:r>
      <w:r w:rsidR="00F67B9E">
        <w:rPr>
          <w:rFonts w:ascii="Times New Roman" w:hAnsi="Times New Roman" w:cs="Times New Roman"/>
          <w:b/>
          <w:color w:val="000000" w:themeColor="text1"/>
          <w:sz w:val="24"/>
          <w:szCs w:val="24"/>
        </w:rPr>
        <w:t>şi privind libera circulaţie a acestor date şi de abrogare a Directivei 95/46/CE.</w:t>
      </w:r>
    </w:p>
    <w:p w:rsidR="007569D7" w:rsidRDefault="007569D7" w:rsidP="0012175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(2) Datele cu caracter personal </w:t>
      </w:r>
      <w:r w:rsidR="0021304C">
        <w:rPr>
          <w:rFonts w:ascii="Times New Roman" w:hAnsi="Times New Roman" w:cs="Times New Roman"/>
          <w:b/>
          <w:color w:val="000000" w:themeColor="text1"/>
          <w:sz w:val="24"/>
          <w:szCs w:val="24"/>
        </w:rPr>
        <w:t xml:space="preserve">ale persoanei vizate sunt prelucrate </w:t>
      </w:r>
      <w:r w:rsidR="003C10E1">
        <w:rPr>
          <w:rFonts w:ascii="Times New Roman" w:hAnsi="Times New Roman" w:cs="Times New Roman"/>
          <w:b/>
          <w:color w:val="000000" w:themeColor="text1"/>
          <w:sz w:val="24"/>
          <w:szCs w:val="24"/>
        </w:rPr>
        <w:t>în mod legal, echitabil şi transparent, în scopuri determinate, explicit şi legitim</w:t>
      </w:r>
      <w:r w:rsidR="00FB4094">
        <w:rPr>
          <w:rFonts w:ascii="Times New Roman" w:hAnsi="Times New Roman" w:cs="Times New Roman"/>
          <w:b/>
          <w:color w:val="000000" w:themeColor="text1"/>
          <w:sz w:val="24"/>
          <w:szCs w:val="24"/>
        </w:rPr>
        <w:t>, limitat la ceea ce este necesar în raport cu prevederile legale în vigoare.</w:t>
      </w:r>
    </w:p>
    <w:p w:rsidR="000F5E1F" w:rsidRPr="000F5E1F" w:rsidRDefault="00E338B1" w:rsidP="00187F42">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187F42">
        <w:rPr>
          <w:rFonts w:ascii="Times New Roman" w:hAnsi="Times New Roman" w:cs="Times New Roman"/>
          <w:b/>
          <w:color w:val="000000" w:themeColor="text1"/>
          <w:sz w:val="24"/>
          <w:szCs w:val="24"/>
        </w:rPr>
        <w:t xml:space="preserve"> </w:t>
      </w:r>
      <w:r w:rsidR="000F5E1F" w:rsidRPr="000F5E1F">
        <w:rPr>
          <w:rFonts w:ascii="Times New Roman" w:hAnsi="Times New Roman" w:cs="Times New Roman"/>
          <w:b/>
          <w:color w:val="000000" w:themeColor="text1"/>
          <w:sz w:val="24"/>
          <w:szCs w:val="24"/>
        </w:rPr>
        <w:t>În vederea asigurării unui cadru solid şi coerent în materie de protecție a datelor, Ministerul Finanţelor Publice, respectiv Agenţia Naţională de Administrare Fiscală, publică  pe  portalul de internet propriu, o notă  de  informare privind protecţia datelor cu caracter personal  conform prevederilor legale  prev</w:t>
      </w:r>
      <w:r w:rsidR="00187F42">
        <w:rPr>
          <w:rFonts w:ascii="Times New Roman" w:hAnsi="Times New Roman" w:cs="Times New Roman"/>
          <w:b/>
          <w:color w:val="000000" w:themeColor="text1"/>
          <w:sz w:val="24"/>
          <w:szCs w:val="24"/>
        </w:rPr>
        <w:t>ăzute de Regulamentul (UE) 2016</w:t>
      </w:r>
      <w:r w:rsidR="000F5E1F" w:rsidRPr="000F5E1F">
        <w:rPr>
          <w:rFonts w:ascii="Times New Roman" w:hAnsi="Times New Roman" w:cs="Times New Roman"/>
          <w:b/>
          <w:color w:val="000000" w:themeColor="text1"/>
          <w:sz w:val="24"/>
          <w:szCs w:val="24"/>
        </w:rPr>
        <w:t>/679.</w:t>
      </w:r>
    </w:p>
    <w:p w:rsidR="000F5E1F" w:rsidRPr="000F5E1F" w:rsidRDefault="001F7520" w:rsidP="00187F42">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F5E1F" w:rsidRPr="000F5E1F">
        <w:rPr>
          <w:rFonts w:ascii="Times New Roman" w:hAnsi="Times New Roman" w:cs="Times New Roman"/>
          <w:b/>
          <w:color w:val="000000" w:themeColor="text1"/>
          <w:sz w:val="24"/>
          <w:szCs w:val="24"/>
        </w:rPr>
        <w:t xml:space="preserve"> Pentru asigurarea publică a persoanelor vizate cu privire la faptul că activitatea de prelucrare a datelor cu caracter personal se efectuează în mod legal, echitabil şi transparent, cu respectarea principiilor </w:t>
      </w:r>
      <w:r>
        <w:rPr>
          <w:rFonts w:ascii="Times New Roman" w:hAnsi="Times New Roman" w:cs="Times New Roman"/>
          <w:b/>
          <w:color w:val="000000" w:themeColor="text1"/>
          <w:sz w:val="24"/>
          <w:szCs w:val="24"/>
        </w:rPr>
        <w:t xml:space="preserve">privind </w:t>
      </w:r>
      <w:r w:rsidR="000F5E1F" w:rsidRPr="000F5E1F">
        <w:rPr>
          <w:rFonts w:ascii="Times New Roman" w:hAnsi="Times New Roman" w:cs="Times New Roman"/>
          <w:b/>
          <w:color w:val="000000" w:themeColor="text1"/>
          <w:sz w:val="24"/>
          <w:szCs w:val="24"/>
        </w:rPr>
        <w:t>legalitate</w:t>
      </w:r>
      <w:r>
        <w:rPr>
          <w:rFonts w:ascii="Times New Roman" w:hAnsi="Times New Roman" w:cs="Times New Roman"/>
          <w:b/>
          <w:color w:val="000000" w:themeColor="text1"/>
          <w:sz w:val="24"/>
          <w:szCs w:val="24"/>
        </w:rPr>
        <w:t>a</w:t>
      </w:r>
      <w:r w:rsidR="000F5E1F" w:rsidRPr="000F5E1F">
        <w:rPr>
          <w:rFonts w:ascii="Times New Roman" w:hAnsi="Times New Roman" w:cs="Times New Roman"/>
          <w:b/>
          <w:color w:val="000000" w:themeColor="text1"/>
          <w:sz w:val="24"/>
          <w:szCs w:val="24"/>
        </w:rPr>
        <w:t>, echitate</w:t>
      </w:r>
      <w:r>
        <w:rPr>
          <w:rFonts w:ascii="Times New Roman" w:hAnsi="Times New Roman" w:cs="Times New Roman"/>
          <w:b/>
          <w:color w:val="000000" w:themeColor="text1"/>
          <w:sz w:val="24"/>
          <w:szCs w:val="24"/>
        </w:rPr>
        <w:t>a şi transparenţa</w:t>
      </w:r>
      <w:r w:rsidR="000F5E1F" w:rsidRPr="000F5E1F">
        <w:rPr>
          <w:rFonts w:ascii="Times New Roman" w:hAnsi="Times New Roman" w:cs="Times New Roman"/>
          <w:b/>
          <w:color w:val="000000" w:themeColor="text1"/>
          <w:sz w:val="24"/>
          <w:szCs w:val="24"/>
        </w:rPr>
        <w:t>, operator</w:t>
      </w:r>
      <w:r w:rsidR="00B73247">
        <w:rPr>
          <w:rFonts w:ascii="Times New Roman" w:hAnsi="Times New Roman" w:cs="Times New Roman"/>
          <w:b/>
          <w:color w:val="000000" w:themeColor="text1"/>
          <w:sz w:val="24"/>
          <w:szCs w:val="24"/>
        </w:rPr>
        <w:t xml:space="preserve">ul furnizează persoanei vizate </w:t>
      </w:r>
      <w:r w:rsidR="000F5E1F" w:rsidRPr="000F5E1F">
        <w:rPr>
          <w:rFonts w:ascii="Times New Roman" w:hAnsi="Times New Roman" w:cs="Times New Roman"/>
          <w:b/>
          <w:color w:val="000000" w:themeColor="text1"/>
          <w:sz w:val="24"/>
          <w:szCs w:val="24"/>
        </w:rPr>
        <w:t xml:space="preserve">toate informaţiile </w:t>
      </w:r>
      <w:r>
        <w:rPr>
          <w:rFonts w:ascii="Times New Roman" w:hAnsi="Times New Roman" w:cs="Times New Roman"/>
          <w:b/>
          <w:color w:val="000000" w:themeColor="text1"/>
          <w:sz w:val="24"/>
          <w:szCs w:val="24"/>
        </w:rPr>
        <w:t>cu privire la</w:t>
      </w:r>
      <w:r w:rsidR="000F5E1F" w:rsidRPr="000F5E1F">
        <w:rPr>
          <w:rFonts w:ascii="Times New Roman" w:hAnsi="Times New Roman" w:cs="Times New Roman"/>
          <w:b/>
          <w:color w:val="000000" w:themeColor="text1"/>
          <w:sz w:val="24"/>
          <w:szCs w:val="24"/>
        </w:rPr>
        <w:t>:</w:t>
      </w:r>
    </w:p>
    <w:p w:rsidR="000F5E1F" w:rsidRPr="000F5E1F" w:rsidRDefault="00B73247" w:rsidP="00187F42">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0F5E1F" w:rsidRPr="000F5E1F">
        <w:rPr>
          <w:rFonts w:ascii="Times New Roman" w:hAnsi="Times New Roman" w:cs="Times New Roman"/>
          <w:b/>
          <w:color w:val="000000" w:themeColor="text1"/>
          <w:sz w:val="24"/>
          <w:szCs w:val="24"/>
        </w:rPr>
        <w:t xml:space="preserve"> identitatea şi datele de contact ale operatorului şi, după caz</w:t>
      </w:r>
      <w:r w:rsidR="00EB2985">
        <w:rPr>
          <w:rFonts w:ascii="Times New Roman" w:hAnsi="Times New Roman" w:cs="Times New Roman"/>
          <w:b/>
          <w:color w:val="000000" w:themeColor="text1"/>
          <w:sz w:val="24"/>
          <w:szCs w:val="24"/>
        </w:rPr>
        <w:t>, ale reprezentantului acestuia;</w:t>
      </w:r>
    </w:p>
    <w:p w:rsidR="000F5E1F" w:rsidRPr="000F5E1F" w:rsidRDefault="00B73247" w:rsidP="00187F42">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0F5E1F" w:rsidRPr="000F5E1F">
        <w:rPr>
          <w:rFonts w:ascii="Times New Roman" w:hAnsi="Times New Roman" w:cs="Times New Roman"/>
          <w:b/>
          <w:color w:val="000000" w:themeColor="text1"/>
          <w:sz w:val="24"/>
          <w:szCs w:val="24"/>
        </w:rPr>
        <w:t xml:space="preserve"> datele de contact ale responsabilului cu protecţia datelor</w:t>
      </w:r>
      <w:r w:rsidR="00EB2985">
        <w:rPr>
          <w:rFonts w:ascii="Times New Roman" w:hAnsi="Times New Roman" w:cs="Times New Roman"/>
          <w:b/>
          <w:color w:val="000000" w:themeColor="text1"/>
          <w:sz w:val="24"/>
          <w:szCs w:val="24"/>
        </w:rPr>
        <w:t xml:space="preserve"> cu caracter personal, după caz;</w:t>
      </w:r>
    </w:p>
    <w:p w:rsidR="000F5E1F" w:rsidRPr="000F5E1F" w:rsidRDefault="00B73247" w:rsidP="00187F42">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 </w:t>
      </w:r>
      <w:r w:rsidR="000F5E1F" w:rsidRPr="000F5E1F">
        <w:rPr>
          <w:rFonts w:ascii="Times New Roman" w:hAnsi="Times New Roman" w:cs="Times New Roman"/>
          <w:b/>
          <w:color w:val="000000" w:themeColor="text1"/>
          <w:sz w:val="24"/>
          <w:szCs w:val="24"/>
        </w:rPr>
        <w:t xml:space="preserve">scopurile în care sunt prelucrate datele cu caracter personal, precum şi temeiul </w:t>
      </w:r>
      <w:r w:rsidR="00EB2985">
        <w:rPr>
          <w:rFonts w:ascii="Times New Roman" w:hAnsi="Times New Roman" w:cs="Times New Roman"/>
          <w:b/>
          <w:color w:val="000000" w:themeColor="text1"/>
          <w:sz w:val="24"/>
          <w:szCs w:val="24"/>
        </w:rPr>
        <w:t>juridic al prelucrării;</w:t>
      </w:r>
    </w:p>
    <w:p w:rsidR="000F5E1F" w:rsidRPr="000F5E1F" w:rsidRDefault="00B73247" w:rsidP="00187F42">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d) </w:t>
      </w:r>
      <w:r w:rsidR="000F5E1F" w:rsidRPr="000F5E1F">
        <w:rPr>
          <w:rFonts w:ascii="Times New Roman" w:hAnsi="Times New Roman" w:cs="Times New Roman"/>
          <w:b/>
          <w:color w:val="000000" w:themeColor="text1"/>
          <w:sz w:val="24"/>
          <w:szCs w:val="24"/>
        </w:rPr>
        <w:t xml:space="preserve">categoriile de date cu caracter personal prelucrate, destinatarii sau categoriile de destinatari </w:t>
      </w:r>
      <w:r w:rsidR="00EB2985">
        <w:rPr>
          <w:rFonts w:ascii="Times New Roman" w:hAnsi="Times New Roman" w:cs="Times New Roman"/>
          <w:b/>
          <w:color w:val="000000" w:themeColor="text1"/>
          <w:sz w:val="24"/>
          <w:szCs w:val="24"/>
        </w:rPr>
        <w:t>ai datelor cu caracter personal;</w:t>
      </w:r>
    </w:p>
    <w:p w:rsidR="00F353EC" w:rsidRDefault="000F5E1F" w:rsidP="000F5E1F">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sidRPr="000F5E1F">
        <w:rPr>
          <w:rFonts w:ascii="Times New Roman" w:hAnsi="Times New Roman" w:cs="Times New Roman"/>
          <w:b/>
          <w:color w:val="000000" w:themeColor="text1"/>
          <w:sz w:val="24"/>
          <w:szCs w:val="24"/>
        </w:rPr>
        <w:t>e) drepturile persoanei vizate în conformitate cu preve</w:t>
      </w:r>
      <w:r w:rsidR="00F353EC">
        <w:rPr>
          <w:rFonts w:ascii="Times New Roman" w:hAnsi="Times New Roman" w:cs="Times New Roman"/>
          <w:b/>
          <w:color w:val="000000" w:themeColor="text1"/>
          <w:sz w:val="24"/>
          <w:szCs w:val="24"/>
        </w:rPr>
        <w:t>derile Regulamentului (UE) 2016</w:t>
      </w:r>
      <w:r w:rsidRPr="000F5E1F">
        <w:rPr>
          <w:rFonts w:ascii="Times New Roman" w:hAnsi="Times New Roman" w:cs="Times New Roman"/>
          <w:b/>
          <w:color w:val="000000" w:themeColor="text1"/>
          <w:sz w:val="24"/>
          <w:szCs w:val="24"/>
        </w:rPr>
        <w:t>/679, precum şi modalităţile de exercitare a drepturilor</w:t>
      </w:r>
      <w:r w:rsidR="00EB2985">
        <w:rPr>
          <w:rFonts w:ascii="Times New Roman" w:hAnsi="Times New Roman" w:cs="Times New Roman"/>
          <w:b/>
          <w:color w:val="000000" w:themeColor="text1"/>
          <w:sz w:val="24"/>
          <w:szCs w:val="24"/>
        </w:rPr>
        <w:t xml:space="preserve"> sale</w:t>
      </w:r>
      <w:r w:rsidR="009905CF">
        <w:rPr>
          <w:rFonts w:ascii="Times New Roman" w:hAnsi="Times New Roman" w:cs="Times New Roman"/>
          <w:b/>
          <w:color w:val="000000" w:themeColor="text1"/>
          <w:sz w:val="24"/>
          <w:szCs w:val="24"/>
        </w:rPr>
        <w:t>;</w:t>
      </w:r>
    </w:p>
    <w:p w:rsidR="00D4497B" w:rsidRDefault="00B73247" w:rsidP="00D449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f)</w:t>
      </w:r>
      <w:r w:rsidR="009905CF" w:rsidRPr="009905CF">
        <w:rPr>
          <w:rFonts w:ascii="Times New Roman" w:hAnsi="Times New Roman" w:cs="Times New Roman"/>
          <w:b/>
          <w:sz w:val="24"/>
          <w:szCs w:val="24"/>
        </w:rPr>
        <w:t xml:space="preserve"> perioada pentru care vor fi stocate datele cu caracter personal sau, dacă acest lucru nu este posibil, criteriile utilizate pentru a stabili această perioadă.</w:t>
      </w:r>
      <w:r>
        <w:rPr>
          <w:rFonts w:ascii="Times New Roman" w:hAnsi="Times New Roman" w:cs="Times New Roman"/>
          <w:b/>
          <w:sz w:val="24"/>
          <w:szCs w:val="24"/>
        </w:rPr>
        <w:t xml:space="preserve"> </w:t>
      </w:r>
    </w:p>
    <w:p w:rsidR="00E338B1" w:rsidRPr="009C0CCF" w:rsidRDefault="00F353EC" w:rsidP="00D4497B">
      <w:pPr>
        <w:spacing w:after="0" w:line="240" w:lineRule="auto"/>
        <w:ind w:firstLine="709"/>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(5) </w:t>
      </w:r>
      <w:r w:rsidRPr="000F5E1F">
        <w:rPr>
          <w:rFonts w:ascii="Times New Roman" w:hAnsi="Times New Roman" w:cs="Times New Roman"/>
          <w:b/>
          <w:color w:val="000000" w:themeColor="text1"/>
          <w:sz w:val="24"/>
          <w:szCs w:val="24"/>
        </w:rPr>
        <w:t xml:space="preserve">Drepturile persoanei </w:t>
      </w:r>
      <w:r w:rsidR="0055773B">
        <w:rPr>
          <w:rFonts w:ascii="Times New Roman" w:hAnsi="Times New Roman" w:cs="Times New Roman"/>
          <w:b/>
          <w:color w:val="000000" w:themeColor="text1"/>
          <w:sz w:val="24"/>
          <w:szCs w:val="24"/>
        </w:rPr>
        <w:t>fizice</w:t>
      </w:r>
      <w:r w:rsidRPr="000F5E1F">
        <w:rPr>
          <w:rFonts w:ascii="Times New Roman" w:hAnsi="Times New Roman" w:cs="Times New Roman"/>
          <w:b/>
          <w:color w:val="000000" w:themeColor="text1"/>
          <w:sz w:val="24"/>
          <w:szCs w:val="24"/>
        </w:rPr>
        <w:t xml:space="preserve"> </w:t>
      </w:r>
      <w:r w:rsidR="00743A9A">
        <w:rPr>
          <w:rFonts w:ascii="Times New Roman" w:hAnsi="Times New Roman" w:cs="Times New Roman"/>
          <w:b/>
          <w:color w:val="000000" w:themeColor="text1"/>
          <w:sz w:val="24"/>
          <w:szCs w:val="24"/>
        </w:rPr>
        <w:t xml:space="preserve">în ceea ce priveşte prelucrarea datelor cu caracter personal, </w:t>
      </w:r>
      <w:r w:rsidRPr="000F5E1F">
        <w:rPr>
          <w:rFonts w:ascii="Times New Roman" w:hAnsi="Times New Roman" w:cs="Times New Roman"/>
          <w:b/>
          <w:color w:val="000000" w:themeColor="text1"/>
          <w:sz w:val="24"/>
          <w:szCs w:val="24"/>
        </w:rPr>
        <w:t>în conformitate cu prevederile Regulamentului (UE) 2016/679</w:t>
      </w:r>
      <w:r w:rsidR="00743A9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sunt următoarele:</w:t>
      </w:r>
    </w:p>
    <w:p w:rsidR="009905CF" w:rsidRPr="009905CF" w:rsidRDefault="00F353EC" w:rsidP="00D4497B">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73451E">
        <w:rPr>
          <w:rFonts w:ascii="Times New Roman" w:hAnsi="Times New Roman" w:cs="Times New Roman"/>
          <w:b/>
          <w:color w:val="000000" w:themeColor="text1"/>
          <w:sz w:val="24"/>
          <w:szCs w:val="24"/>
        </w:rPr>
        <w:t>d</w:t>
      </w:r>
      <w:r w:rsidR="00454C2B">
        <w:rPr>
          <w:rFonts w:ascii="Times New Roman" w:hAnsi="Times New Roman" w:cs="Times New Roman"/>
          <w:b/>
          <w:color w:val="000000" w:themeColor="text1"/>
          <w:sz w:val="24"/>
          <w:szCs w:val="24"/>
        </w:rPr>
        <w:t>reptul la informare</w:t>
      </w:r>
      <w:r w:rsidR="003F5CA3">
        <w:rPr>
          <w:rFonts w:ascii="Times New Roman" w:hAnsi="Times New Roman" w:cs="Times New Roman"/>
          <w:b/>
          <w:color w:val="000000" w:themeColor="text1"/>
          <w:sz w:val="24"/>
          <w:szCs w:val="24"/>
        </w:rPr>
        <w:t xml:space="preserve"> -</w:t>
      </w:r>
      <w:r w:rsidR="009905CF" w:rsidRPr="009905CF">
        <w:rPr>
          <w:rFonts w:ascii="Times New Roman" w:hAnsi="Times New Roman" w:cs="Times New Roman"/>
          <w:b/>
          <w:color w:val="000000" w:themeColor="text1"/>
          <w:sz w:val="24"/>
          <w:szCs w:val="24"/>
        </w:rPr>
        <w:t xml:space="preserve"> dreptul de a fi informat cu privire la identitatea operatorului, scopul în care se face prelucrarea datelor, destinatarii sau categoriile de destinatari ai datelor, perioada pentru care vor fi stocate datele sau criteriile utilizate pentru a stabili această perioadă, existența drepturilor prevăzute de Regulamentul UE 2016/679 pentru persoana vizată și condiț</w:t>
      </w:r>
      <w:r w:rsidR="0073451E">
        <w:rPr>
          <w:rFonts w:ascii="Times New Roman" w:hAnsi="Times New Roman" w:cs="Times New Roman"/>
          <w:b/>
          <w:color w:val="000000" w:themeColor="text1"/>
          <w:sz w:val="24"/>
          <w:szCs w:val="24"/>
        </w:rPr>
        <w:t>iile în care pot fi exercitate;</w:t>
      </w:r>
      <w:r w:rsidR="009905CF" w:rsidRPr="009905CF">
        <w:rPr>
          <w:rFonts w:ascii="Times New Roman" w:hAnsi="Times New Roman" w:cs="Times New Roman"/>
          <w:b/>
          <w:color w:val="000000" w:themeColor="text1"/>
          <w:sz w:val="24"/>
          <w:szCs w:val="24"/>
        </w:rPr>
        <w:t xml:space="preserve"> </w:t>
      </w:r>
    </w:p>
    <w:p w:rsidR="009905CF" w:rsidRPr="009905CF" w:rsidRDefault="0073451E"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9905CF" w:rsidRPr="009905CF">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w:t>
      </w:r>
      <w:r w:rsidR="003F5CA3">
        <w:rPr>
          <w:rFonts w:ascii="Times New Roman" w:hAnsi="Times New Roman" w:cs="Times New Roman"/>
          <w:b/>
          <w:color w:val="000000" w:themeColor="text1"/>
          <w:sz w:val="24"/>
          <w:szCs w:val="24"/>
        </w:rPr>
        <w:t xml:space="preserve">reptul de acces la date - </w:t>
      </w:r>
      <w:r w:rsidR="009905CF" w:rsidRPr="009905CF">
        <w:rPr>
          <w:rFonts w:ascii="Times New Roman" w:hAnsi="Times New Roman" w:cs="Times New Roman"/>
          <w:b/>
          <w:color w:val="000000" w:themeColor="text1"/>
          <w:sz w:val="24"/>
          <w:szCs w:val="24"/>
        </w:rPr>
        <w:t xml:space="preserve">dreptul de a obține din partea operatorului o confirmare că se prelucrează sau nu date cu caracter personal care o privesc și, în caz afirmativ, acces la datele respective și la </w:t>
      </w:r>
      <w:r w:rsidR="003F5CA3">
        <w:rPr>
          <w:rFonts w:ascii="Times New Roman" w:hAnsi="Times New Roman" w:cs="Times New Roman"/>
          <w:b/>
          <w:color w:val="000000" w:themeColor="text1"/>
          <w:sz w:val="24"/>
          <w:szCs w:val="24"/>
        </w:rPr>
        <w:t>informațiile prevăzute de lege;</w:t>
      </w:r>
    </w:p>
    <w:p w:rsidR="009905CF"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dreptul de rectificare a datelor -</w:t>
      </w:r>
      <w:r w:rsidR="009905CF" w:rsidRPr="009905CF">
        <w:rPr>
          <w:rFonts w:ascii="Times New Roman" w:hAnsi="Times New Roman" w:cs="Times New Roman"/>
          <w:b/>
          <w:color w:val="000000" w:themeColor="text1"/>
          <w:sz w:val="24"/>
          <w:szCs w:val="24"/>
        </w:rPr>
        <w:t xml:space="preserve"> dreptul de a obține de la operator, fără întârzieri nejustificate, rectificarea datelor cu caracter p</w:t>
      </w:r>
      <w:r>
        <w:rPr>
          <w:rFonts w:ascii="Times New Roman" w:hAnsi="Times New Roman" w:cs="Times New Roman"/>
          <w:b/>
          <w:color w:val="000000" w:themeColor="text1"/>
          <w:sz w:val="24"/>
          <w:szCs w:val="24"/>
        </w:rPr>
        <w:t>ersonal inexacte care o privesc;</w:t>
      </w:r>
      <w:r w:rsidR="009905CF" w:rsidRPr="009905CF">
        <w:rPr>
          <w:rFonts w:ascii="Times New Roman" w:hAnsi="Times New Roman" w:cs="Times New Roman"/>
          <w:b/>
          <w:color w:val="000000" w:themeColor="text1"/>
          <w:sz w:val="24"/>
          <w:szCs w:val="24"/>
        </w:rPr>
        <w:t xml:space="preserve"> </w:t>
      </w:r>
    </w:p>
    <w:p w:rsidR="009905CF"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009905CF" w:rsidRPr="009905CF">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dreptul la ștergere a datelor -</w:t>
      </w:r>
      <w:r w:rsidR="009905CF" w:rsidRPr="009905CF">
        <w:rPr>
          <w:rFonts w:ascii="Times New Roman" w:hAnsi="Times New Roman" w:cs="Times New Roman"/>
          <w:b/>
          <w:color w:val="000000" w:themeColor="text1"/>
          <w:sz w:val="24"/>
          <w:szCs w:val="24"/>
        </w:rPr>
        <w:t xml:space="preserve"> dreptul de a obține din partea operatorului ștergerea datelor cu caracter personal care o privesc, fără întârzieri nejustificate, în condițiile anume prevăzute de l</w:t>
      </w:r>
      <w:r>
        <w:rPr>
          <w:rFonts w:ascii="Times New Roman" w:hAnsi="Times New Roman" w:cs="Times New Roman"/>
          <w:b/>
          <w:color w:val="000000" w:themeColor="text1"/>
          <w:sz w:val="24"/>
          <w:szCs w:val="24"/>
        </w:rPr>
        <w:t>ege;</w:t>
      </w:r>
      <w:r w:rsidR="009905CF" w:rsidRPr="009905CF">
        <w:rPr>
          <w:rFonts w:ascii="Times New Roman" w:hAnsi="Times New Roman" w:cs="Times New Roman"/>
          <w:b/>
          <w:color w:val="000000" w:themeColor="text1"/>
          <w:sz w:val="24"/>
          <w:szCs w:val="24"/>
        </w:rPr>
        <w:t xml:space="preserve"> </w:t>
      </w:r>
    </w:p>
    <w:p w:rsidR="009905CF"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w:t>
      </w:r>
      <w:r w:rsidR="009905CF" w:rsidRPr="009905CF">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w:t>
      </w:r>
      <w:r w:rsidR="009905CF" w:rsidRPr="009905CF">
        <w:rPr>
          <w:rFonts w:ascii="Times New Roman" w:hAnsi="Times New Roman" w:cs="Times New Roman"/>
          <w:b/>
          <w:color w:val="000000" w:themeColor="text1"/>
          <w:sz w:val="24"/>
          <w:szCs w:val="24"/>
        </w:rPr>
        <w:t>reptul la restricționare a prelucrării, respectiv dreptul de a obține din partea operatorului restricționarea prelucrării în c</w:t>
      </w:r>
      <w:r>
        <w:rPr>
          <w:rFonts w:ascii="Times New Roman" w:hAnsi="Times New Roman" w:cs="Times New Roman"/>
          <w:b/>
          <w:color w:val="000000" w:themeColor="text1"/>
          <w:sz w:val="24"/>
          <w:szCs w:val="24"/>
        </w:rPr>
        <w:t>azurile anume prevăzute de lege;</w:t>
      </w:r>
      <w:r w:rsidR="009905CF" w:rsidRPr="009905CF">
        <w:rPr>
          <w:rFonts w:ascii="Times New Roman" w:hAnsi="Times New Roman" w:cs="Times New Roman"/>
          <w:b/>
          <w:color w:val="000000" w:themeColor="text1"/>
          <w:sz w:val="24"/>
          <w:szCs w:val="24"/>
        </w:rPr>
        <w:t xml:space="preserve"> </w:t>
      </w:r>
    </w:p>
    <w:p w:rsidR="009905CF"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w:t>
      </w:r>
      <w:r w:rsidR="009905CF" w:rsidRPr="009905CF">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w:t>
      </w:r>
      <w:r w:rsidR="009905CF" w:rsidRPr="009905CF">
        <w:rPr>
          <w:rFonts w:ascii="Times New Roman" w:hAnsi="Times New Roman" w:cs="Times New Roman"/>
          <w:b/>
          <w:color w:val="000000" w:themeColor="text1"/>
          <w:sz w:val="24"/>
          <w:szCs w:val="24"/>
        </w:rPr>
        <w:t>reptul la portabilitate a datelor, respectiv dreptul de a primi datele cu caracter personal care o privesc și pe care le-a furnizat operatorului într-un format structurat, utilizat în mod curent și care poate fi citit automat și dreptul de a trans</w:t>
      </w:r>
      <w:r>
        <w:rPr>
          <w:rFonts w:ascii="Times New Roman" w:hAnsi="Times New Roman" w:cs="Times New Roman"/>
          <w:b/>
          <w:color w:val="000000" w:themeColor="text1"/>
          <w:sz w:val="24"/>
          <w:szCs w:val="24"/>
        </w:rPr>
        <w:t>mite aceste date altui operator;</w:t>
      </w:r>
      <w:r w:rsidR="009905CF" w:rsidRPr="009905CF">
        <w:rPr>
          <w:rFonts w:ascii="Times New Roman" w:hAnsi="Times New Roman" w:cs="Times New Roman"/>
          <w:b/>
          <w:color w:val="000000" w:themeColor="text1"/>
          <w:sz w:val="24"/>
          <w:szCs w:val="24"/>
        </w:rPr>
        <w:t xml:space="preserve"> </w:t>
      </w:r>
    </w:p>
    <w:p w:rsidR="009905CF"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9905CF" w:rsidRPr="009905CF">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w:t>
      </w:r>
      <w:r w:rsidR="009905CF" w:rsidRPr="009905CF">
        <w:rPr>
          <w:rFonts w:ascii="Times New Roman" w:hAnsi="Times New Roman" w:cs="Times New Roman"/>
          <w:b/>
          <w:color w:val="000000" w:themeColor="text1"/>
          <w:sz w:val="24"/>
          <w:szCs w:val="24"/>
        </w:rPr>
        <w:t>reptul de opoziție</w:t>
      </w:r>
      <w:r>
        <w:rPr>
          <w:rFonts w:ascii="Times New Roman" w:hAnsi="Times New Roman" w:cs="Times New Roman"/>
          <w:b/>
          <w:color w:val="000000" w:themeColor="text1"/>
          <w:sz w:val="24"/>
          <w:szCs w:val="24"/>
        </w:rPr>
        <w:t xml:space="preserve"> -</w:t>
      </w:r>
      <w:r w:rsidR="009905CF" w:rsidRPr="009905CF">
        <w:rPr>
          <w:rFonts w:ascii="Times New Roman" w:hAnsi="Times New Roman" w:cs="Times New Roman"/>
          <w:b/>
          <w:color w:val="000000" w:themeColor="text1"/>
          <w:sz w:val="24"/>
          <w:szCs w:val="24"/>
        </w:rPr>
        <w:t xml:space="preserve"> dreptul de a </w:t>
      </w:r>
      <w:r w:rsidR="00204295">
        <w:rPr>
          <w:rFonts w:ascii="Times New Roman" w:hAnsi="Times New Roman" w:cs="Times New Roman"/>
          <w:b/>
          <w:color w:val="000000" w:themeColor="text1"/>
          <w:sz w:val="24"/>
          <w:szCs w:val="24"/>
        </w:rPr>
        <w:t xml:space="preserve">se </w:t>
      </w:r>
      <w:r w:rsidR="009905CF" w:rsidRPr="009905CF">
        <w:rPr>
          <w:rFonts w:ascii="Times New Roman" w:hAnsi="Times New Roman" w:cs="Times New Roman"/>
          <w:b/>
          <w:color w:val="000000" w:themeColor="text1"/>
          <w:sz w:val="24"/>
          <w:szCs w:val="24"/>
        </w:rPr>
        <w:t xml:space="preserve">opune în orice moment, din motive legate de situația </w:t>
      </w:r>
      <w:r w:rsidR="00082749">
        <w:rPr>
          <w:rFonts w:ascii="Times New Roman" w:hAnsi="Times New Roman" w:cs="Times New Roman"/>
          <w:b/>
          <w:color w:val="000000" w:themeColor="text1"/>
          <w:sz w:val="24"/>
          <w:szCs w:val="24"/>
        </w:rPr>
        <w:t xml:space="preserve">sa </w:t>
      </w:r>
      <w:r w:rsidR="009905CF" w:rsidRPr="009905CF">
        <w:rPr>
          <w:rFonts w:ascii="Times New Roman" w:hAnsi="Times New Roman" w:cs="Times New Roman"/>
          <w:b/>
          <w:color w:val="000000" w:themeColor="text1"/>
          <w:sz w:val="24"/>
          <w:szCs w:val="24"/>
        </w:rPr>
        <w:t xml:space="preserve">particulară, că datele care </w:t>
      </w:r>
      <w:r w:rsidR="00204295">
        <w:rPr>
          <w:rFonts w:ascii="Times New Roman" w:hAnsi="Times New Roman" w:cs="Times New Roman"/>
          <w:b/>
          <w:color w:val="000000" w:themeColor="text1"/>
          <w:sz w:val="24"/>
          <w:szCs w:val="24"/>
        </w:rPr>
        <w:t xml:space="preserve">o </w:t>
      </w:r>
      <w:r w:rsidR="009905CF" w:rsidRPr="009905CF">
        <w:rPr>
          <w:rFonts w:ascii="Times New Roman" w:hAnsi="Times New Roman" w:cs="Times New Roman"/>
          <w:b/>
          <w:color w:val="000000" w:themeColor="text1"/>
          <w:sz w:val="24"/>
          <w:szCs w:val="24"/>
        </w:rPr>
        <w:t xml:space="preserve">vizează să facă obiectul unei prelucrări sau al creării de profiluri, cu excepția cazurilor în care operatorul demonstrează că are motive legitime și imperioase care justifică prelucrarea și care prevalează asupra intereselor, drepturilor și libertăților persoanei vizate sau că scopul este constatarea, exercitarea sau </w:t>
      </w:r>
      <w:r>
        <w:rPr>
          <w:rFonts w:ascii="Times New Roman" w:hAnsi="Times New Roman" w:cs="Times New Roman"/>
          <w:b/>
          <w:color w:val="000000" w:themeColor="text1"/>
          <w:sz w:val="24"/>
          <w:szCs w:val="24"/>
        </w:rPr>
        <w:t>apărarea unui drept în instanță;</w:t>
      </w:r>
      <w:r w:rsidR="009905CF" w:rsidRPr="009905CF">
        <w:rPr>
          <w:rFonts w:ascii="Times New Roman" w:hAnsi="Times New Roman" w:cs="Times New Roman"/>
          <w:b/>
          <w:color w:val="000000" w:themeColor="text1"/>
          <w:sz w:val="24"/>
          <w:szCs w:val="24"/>
        </w:rPr>
        <w:t xml:space="preserve"> </w:t>
      </w:r>
    </w:p>
    <w:p w:rsidR="009905CF"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w:t>
      </w:r>
      <w:r w:rsidR="009905CF" w:rsidRPr="009905CF">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w:t>
      </w:r>
      <w:r w:rsidR="00204295">
        <w:rPr>
          <w:rFonts w:ascii="Times New Roman" w:hAnsi="Times New Roman" w:cs="Times New Roman"/>
          <w:b/>
          <w:color w:val="000000" w:themeColor="text1"/>
          <w:sz w:val="24"/>
          <w:szCs w:val="24"/>
        </w:rPr>
        <w:t xml:space="preserve">reptul de a-şi </w:t>
      </w:r>
      <w:r w:rsidR="009905CF" w:rsidRPr="009905CF">
        <w:rPr>
          <w:rFonts w:ascii="Times New Roman" w:hAnsi="Times New Roman" w:cs="Times New Roman"/>
          <w:b/>
          <w:color w:val="000000" w:themeColor="text1"/>
          <w:sz w:val="24"/>
          <w:szCs w:val="24"/>
        </w:rPr>
        <w:t xml:space="preserve">retrage consimțământul, în orice moment, fără a afecta legalitatea prelucrării efectuate pe baza consimțământului </w:t>
      </w:r>
      <w:r>
        <w:rPr>
          <w:rFonts w:ascii="Times New Roman" w:hAnsi="Times New Roman" w:cs="Times New Roman"/>
          <w:b/>
          <w:color w:val="000000" w:themeColor="text1"/>
          <w:sz w:val="24"/>
          <w:szCs w:val="24"/>
        </w:rPr>
        <w:t>înainte de retragerea acestuia;</w:t>
      </w:r>
    </w:p>
    <w:p w:rsidR="009905CF"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d</w:t>
      </w:r>
      <w:r w:rsidR="009905CF" w:rsidRPr="009905CF">
        <w:rPr>
          <w:rFonts w:ascii="Times New Roman" w:hAnsi="Times New Roman" w:cs="Times New Roman"/>
          <w:b/>
          <w:color w:val="000000" w:themeColor="text1"/>
          <w:sz w:val="24"/>
          <w:szCs w:val="24"/>
        </w:rPr>
        <w:t xml:space="preserve">reptul de a </w:t>
      </w:r>
      <w:r w:rsidR="00204295">
        <w:rPr>
          <w:rFonts w:ascii="Times New Roman" w:hAnsi="Times New Roman" w:cs="Times New Roman"/>
          <w:b/>
          <w:color w:val="000000" w:themeColor="text1"/>
          <w:sz w:val="24"/>
          <w:szCs w:val="24"/>
        </w:rPr>
        <w:t>se</w:t>
      </w:r>
      <w:r w:rsidR="009905CF" w:rsidRPr="009905CF">
        <w:rPr>
          <w:rFonts w:ascii="Times New Roman" w:hAnsi="Times New Roman" w:cs="Times New Roman"/>
          <w:b/>
          <w:color w:val="000000" w:themeColor="text1"/>
          <w:sz w:val="24"/>
          <w:szCs w:val="24"/>
        </w:rPr>
        <w:t xml:space="preserve"> adresa Autorității Naționale de Supraveghere a Prelucrării Datelor cu Caracter Personal sau </w:t>
      </w:r>
      <w:r w:rsidR="00A95BA0">
        <w:rPr>
          <w:rFonts w:ascii="Times New Roman" w:hAnsi="Times New Roman" w:cs="Times New Roman"/>
          <w:b/>
          <w:color w:val="000000" w:themeColor="text1"/>
          <w:sz w:val="24"/>
          <w:szCs w:val="24"/>
        </w:rPr>
        <w:t>instanţei judecătoreşti</w:t>
      </w:r>
      <w:r w:rsidR="009905CF" w:rsidRPr="009905CF">
        <w:rPr>
          <w:rFonts w:ascii="Times New Roman" w:hAnsi="Times New Roman" w:cs="Times New Roman"/>
          <w:b/>
          <w:color w:val="000000" w:themeColor="text1"/>
          <w:sz w:val="24"/>
          <w:szCs w:val="24"/>
        </w:rPr>
        <w:t xml:space="preserve"> pentru apărarea oricăror drepturi garantate de Regulamentul UE 2016/679 pe care </w:t>
      </w:r>
      <w:r w:rsidR="00BB2BDD">
        <w:rPr>
          <w:rFonts w:ascii="Times New Roman" w:hAnsi="Times New Roman" w:cs="Times New Roman"/>
          <w:b/>
          <w:color w:val="000000" w:themeColor="text1"/>
          <w:sz w:val="24"/>
          <w:szCs w:val="24"/>
        </w:rPr>
        <w:t>aceasta le apreciază</w:t>
      </w:r>
      <w:r>
        <w:rPr>
          <w:rFonts w:ascii="Times New Roman" w:hAnsi="Times New Roman" w:cs="Times New Roman"/>
          <w:b/>
          <w:color w:val="000000" w:themeColor="text1"/>
          <w:sz w:val="24"/>
          <w:szCs w:val="24"/>
        </w:rPr>
        <w:t xml:space="preserve"> ca fiind încălcate;</w:t>
      </w:r>
      <w:r w:rsidR="009905CF" w:rsidRPr="009905CF">
        <w:rPr>
          <w:rFonts w:ascii="Times New Roman" w:hAnsi="Times New Roman" w:cs="Times New Roman"/>
          <w:b/>
          <w:color w:val="000000" w:themeColor="text1"/>
          <w:sz w:val="24"/>
          <w:szCs w:val="24"/>
        </w:rPr>
        <w:t xml:space="preserve"> </w:t>
      </w:r>
    </w:p>
    <w:p w:rsidR="00F353EC" w:rsidRPr="009905CF" w:rsidRDefault="003F5CA3" w:rsidP="00743A9A">
      <w:pPr>
        <w:pStyle w:val="ListParagraph"/>
        <w:tabs>
          <w:tab w:val="left" w:pos="284"/>
          <w:tab w:val="left" w:pos="993"/>
          <w:tab w:val="left" w:pos="1276"/>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w:t>
      </w:r>
      <w:r w:rsidR="009905CF" w:rsidRPr="009905CF">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d</w:t>
      </w:r>
      <w:r w:rsidR="009905CF" w:rsidRPr="009905CF">
        <w:rPr>
          <w:rFonts w:ascii="Times New Roman" w:hAnsi="Times New Roman" w:cs="Times New Roman"/>
          <w:b/>
          <w:color w:val="000000" w:themeColor="text1"/>
          <w:sz w:val="24"/>
          <w:szCs w:val="24"/>
        </w:rPr>
        <w:t xml:space="preserve">reptul de a fi notificat de către operator în caz de încălcări privind securitatea datelor </w:t>
      </w:r>
      <w:r w:rsidR="005515B3">
        <w:rPr>
          <w:rFonts w:ascii="Times New Roman" w:hAnsi="Times New Roman" w:cs="Times New Roman"/>
          <w:b/>
          <w:color w:val="000000" w:themeColor="text1"/>
          <w:sz w:val="24"/>
          <w:szCs w:val="24"/>
        </w:rPr>
        <w:t>cu caracter</w:t>
      </w:r>
      <w:r w:rsidR="001949C0">
        <w:rPr>
          <w:rFonts w:ascii="Times New Roman" w:hAnsi="Times New Roman" w:cs="Times New Roman"/>
          <w:b/>
          <w:color w:val="000000" w:themeColor="text1"/>
          <w:sz w:val="24"/>
          <w:szCs w:val="24"/>
        </w:rPr>
        <w:t xml:space="preserve"> personal</w:t>
      </w:r>
      <w:r w:rsidR="009905CF" w:rsidRPr="009905CF">
        <w:rPr>
          <w:rFonts w:ascii="Times New Roman" w:hAnsi="Times New Roman" w:cs="Times New Roman"/>
          <w:b/>
          <w:color w:val="000000" w:themeColor="text1"/>
          <w:sz w:val="24"/>
          <w:szCs w:val="24"/>
        </w:rPr>
        <w:t>.</w:t>
      </w:r>
    </w:p>
    <w:p w:rsidR="00F7499F" w:rsidRPr="00F7499F" w:rsidRDefault="00F7499F" w:rsidP="00121758">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ab/>
      </w:r>
      <w:r w:rsidRPr="00F7499F">
        <w:rPr>
          <w:rFonts w:ascii="Times New Roman" w:eastAsia="Calibri" w:hAnsi="Times New Roman" w:cs="Times New Roman"/>
          <w:b/>
          <w:color w:val="000000" w:themeColor="text1"/>
          <w:sz w:val="24"/>
          <w:szCs w:val="24"/>
        </w:rPr>
        <w:t>(6) Datele cu caracter personal ale utilizatorului sunt p</w:t>
      </w:r>
      <w:r w:rsidR="005717CC">
        <w:rPr>
          <w:rFonts w:ascii="Times New Roman" w:eastAsia="Calibri" w:hAnsi="Times New Roman" w:cs="Times New Roman"/>
          <w:b/>
          <w:color w:val="000000" w:themeColor="text1"/>
          <w:sz w:val="24"/>
          <w:szCs w:val="24"/>
        </w:rPr>
        <w:t>relucrate în temeiul art.</w:t>
      </w:r>
      <w:r w:rsidR="00A95BA0">
        <w:rPr>
          <w:rFonts w:ascii="Times New Roman" w:eastAsia="Calibri" w:hAnsi="Times New Roman" w:cs="Times New Roman"/>
          <w:b/>
          <w:color w:val="000000" w:themeColor="text1"/>
          <w:sz w:val="24"/>
          <w:szCs w:val="24"/>
        </w:rPr>
        <w:t xml:space="preserve"> 6</w:t>
      </w:r>
      <w:r w:rsidRPr="00F7499F">
        <w:rPr>
          <w:rFonts w:ascii="Times New Roman" w:eastAsia="Calibri" w:hAnsi="Times New Roman" w:cs="Times New Roman"/>
          <w:b/>
          <w:color w:val="000000" w:themeColor="text1"/>
          <w:sz w:val="24"/>
          <w:szCs w:val="24"/>
        </w:rPr>
        <w:t xml:space="preserve"> alin. (1) litera c) din </w:t>
      </w:r>
      <w:r w:rsidR="00353CB8" w:rsidRPr="00353CB8">
        <w:rPr>
          <w:rFonts w:ascii="Times New Roman" w:eastAsia="Calibri" w:hAnsi="Times New Roman" w:cs="Times New Roman"/>
          <w:b/>
          <w:color w:val="000000" w:themeColor="text1"/>
          <w:sz w:val="24"/>
          <w:szCs w:val="24"/>
        </w:rPr>
        <w:t xml:space="preserve">Regulamentul UE 2016/679 </w:t>
      </w:r>
      <w:r w:rsidRPr="00F7499F">
        <w:rPr>
          <w:rFonts w:ascii="Times New Roman" w:eastAsia="Calibri" w:hAnsi="Times New Roman" w:cs="Times New Roman"/>
          <w:b/>
          <w:color w:val="000000" w:themeColor="text1"/>
          <w:sz w:val="24"/>
          <w:szCs w:val="24"/>
        </w:rPr>
        <w:t>şi în temeiul prevederilor legale reglementante de dreptul intern privind legislaţia fiscală.</w:t>
      </w:r>
    </w:p>
    <w:p w:rsidR="00E47178" w:rsidRDefault="00F7499F" w:rsidP="00F7499F">
      <w:pPr>
        <w:spacing w:after="0" w:line="240" w:lineRule="auto"/>
        <w:jc w:val="both"/>
        <w:rPr>
          <w:rFonts w:ascii="Times New Roman" w:eastAsia="Calibri" w:hAnsi="Times New Roman" w:cs="Times New Roman"/>
          <w:b/>
          <w:color w:val="000000" w:themeColor="text1"/>
          <w:sz w:val="24"/>
          <w:szCs w:val="24"/>
        </w:rPr>
      </w:pPr>
      <w:r w:rsidRPr="00F7499F">
        <w:rPr>
          <w:rFonts w:ascii="Times New Roman" w:eastAsia="Calibri" w:hAnsi="Times New Roman" w:cs="Times New Roman"/>
          <w:b/>
          <w:color w:val="000000" w:themeColor="text1"/>
          <w:sz w:val="24"/>
          <w:szCs w:val="24"/>
        </w:rPr>
        <w:tab/>
      </w:r>
    </w:p>
    <w:p w:rsidR="00F7499F" w:rsidRPr="00F7499F" w:rsidRDefault="00F7499F" w:rsidP="00244F07">
      <w:pPr>
        <w:spacing w:after="0" w:line="240" w:lineRule="auto"/>
        <w:ind w:firstLine="708"/>
        <w:jc w:val="both"/>
        <w:rPr>
          <w:rFonts w:ascii="Times New Roman" w:eastAsia="Calibri" w:hAnsi="Times New Roman" w:cs="Times New Roman"/>
          <w:b/>
          <w:color w:val="000000" w:themeColor="text1"/>
          <w:sz w:val="24"/>
          <w:szCs w:val="24"/>
        </w:rPr>
      </w:pPr>
      <w:r w:rsidRPr="00F7499F">
        <w:rPr>
          <w:rFonts w:ascii="Times New Roman" w:eastAsia="Calibri" w:hAnsi="Times New Roman" w:cs="Times New Roman"/>
          <w:b/>
          <w:color w:val="000000" w:themeColor="text1"/>
          <w:sz w:val="24"/>
          <w:szCs w:val="24"/>
        </w:rPr>
        <w:t xml:space="preserve">(7) Datele cu caracter personal pot fi comunicate de către Ministerul Finanţelor Publice în conformitate cu prevederile legale şi altor autorităţi/instituţii publice, abilitate prin lege să prelucreze date cu caracter personal, cu respectarea prevederilor </w:t>
      </w:r>
      <w:r w:rsidR="00353CB8" w:rsidRPr="00353CB8">
        <w:rPr>
          <w:rFonts w:ascii="Times New Roman" w:eastAsia="Calibri" w:hAnsi="Times New Roman" w:cs="Times New Roman"/>
          <w:b/>
          <w:color w:val="000000" w:themeColor="text1"/>
          <w:sz w:val="24"/>
          <w:szCs w:val="24"/>
        </w:rPr>
        <w:t>Regulamentul</w:t>
      </w:r>
      <w:r w:rsidR="00353CB8">
        <w:rPr>
          <w:rFonts w:ascii="Times New Roman" w:eastAsia="Calibri" w:hAnsi="Times New Roman" w:cs="Times New Roman"/>
          <w:b/>
          <w:color w:val="000000" w:themeColor="text1"/>
          <w:sz w:val="24"/>
          <w:szCs w:val="24"/>
        </w:rPr>
        <w:t>ui</w:t>
      </w:r>
      <w:r w:rsidR="00353CB8" w:rsidRPr="00353CB8">
        <w:rPr>
          <w:rFonts w:ascii="Times New Roman" w:eastAsia="Calibri" w:hAnsi="Times New Roman" w:cs="Times New Roman"/>
          <w:b/>
          <w:color w:val="000000" w:themeColor="text1"/>
          <w:sz w:val="24"/>
          <w:szCs w:val="24"/>
        </w:rPr>
        <w:t xml:space="preserve"> UE 2016/679</w:t>
      </w:r>
      <w:r w:rsidR="00D51D85">
        <w:rPr>
          <w:rFonts w:ascii="Times New Roman" w:eastAsia="Calibri" w:hAnsi="Times New Roman" w:cs="Times New Roman"/>
          <w:b/>
          <w:color w:val="000000" w:themeColor="text1"/>
          <w:sz w:val="24"/>
          <w:szCs w:val="24"/>
        </w:rPr>
        <w:t xml:space="preserve"> şi</w:t>
      </w:r>
      <w:r w:rsidRPr="00F7499F">
        <w:rPr>
          <w:rFonts w:ascii="Times New Roman" w:eastAsia="Calibri" w:hAnsi="Times New Roman" w:cs="Times New Roman"/>
          <w:b/>
          <w:color w:val="000000" w:themeColor="text1"/>
          <w:sz w:val="24"/>
          <w:szCs w:val="24"/>
        </w:rPr>
        <w:t xml:space="preserve"> sunt păstrate în conformitate cu prevederile legale în vigoare privind păstr</w:t>
      </w:r>
      <w:r w:rsidR="00353CB8">
        <w:rPr>
          <w:rFonts w:ascii="Times New Roman" w:eastAsia="Calibri" w:hAnsi="Times New Roman" w:cs="Times New Roman"/>
          <w:b/>
          <w:color w:val="000000" w:themeColor="text1"/>
          <w:sz w:val="24"/>
          <w:szCs w:val="24"/>
        </w:rPr>
        <w:t>area şi arhivarea documentelor.</w:t>
      </w:r>
    </w:p>
    <w:p w:rsidR="00E27320" w:rsidRPr="00244F07" w:rsidRDefault="00821CC7" w:rsidP="00244F07">
      <w:pPr>
        <w:suppressAutoHyphens w:val="0"/>
        <w:autoSpaceDE w:val="0"/>
        <w:autoSpaceDN w:val="0"/>
        <w:adjustRightInd w:val="0"/>
        <w:spacing w:after="0" w:line="240" w:lineRule="auto"/>
        <w:jc w:val="both"/>
        <w:rPr>
          <w:rFonts w:ascii="Times New Roman" w:hAnsi="Times New Roman" w:cs="Times New Roman"/>
          <w:b/>
          <w:color w:val="auto"/>
          <w:sz w:val="24"/>
          <w:szCs w:val="24"/>
        </w:rPr>
      </w:pPr>
      <w:r w:rsidRPr="00244F07">
        <w:rPr>
          <w:rFonts w:ascii="Times New Roman" w:eastAsia="Calibri" w:hAnsi="Times New Roman" w:cs="Times New Roman"/>
          <w:b/>
          <w:color w:val="000000" w:themeColor="text1"/>
          <w:sz w:val="24"/>
          <w:szCs w:val="24"/>
        </w:rPr>
        <w:tab/>
        <w:t xml:space="preserve">(8) Datele cu caracter personal sunt prelucrate de </w:t>
      </w:r>
      <w:r w:rsidR="00ED28D6" w:rsidRPr="00244F07">
        <w:rPr>
          <w:rFonts w:ascii="Times New Roman" w:eastAsia="Calibri" w:hAnsi="Times New Roman" w:cs="Times New Roman"/>
          <w:b/>
          <w:color w:val="000000" w:themeColor="text1"/>
          <w:sz w:val="24"/>
          <w:szCs w:val="24"/>
        </w:rPr>
        <w:t>Ministerul Finanţelor Publice/Agenţia Naţională de Administrare Fiscală</w:t>
      </w:r>
      <w:r w:rsidRPr="00244F07">
        <w:rPr>
          <w:rFonts w:ascii="Times New Roman" w:eastAsia="Calibri" w:hAnsi="Times New Roman" w:cs="Times New Roman"/>
          <w:b/>
          <w:color w:val="000000" w:themeColor="text1"/>
          <w:sz w:val="24"/>
          <w:szCs w:val="24"/>
        </w:rPr>
        <w:t xml:space="preserve"> în </w:t>
      </w:r>
      <w:r w:rsidR="00E27320" w:rsidRPr="00244F07">
        <w:rPr>
          <w:rFonts w:ascii="Times New Roman" w:hAnsi="Times New Roman" w:cs="Times New Roman"/>
          <w:b/>
          <w:color w:val="auto"/>
          <w:sz w:val="24"/>
          <w:szCs w:val="24"/>
        </w:rPr>
        <w:t>„Spaţiul privat virtual"</w:t>
      </w:r>
      <w:r w:rsidRPr="00244F07">
        <w:rPr>
          <w:rFonts w:ascii="Times New Roman" w:eastAsia="Calibri" w:hAnsi="Times New Roman" w:cs="Times New Roman"/>
          <w:b/>
          <w:color w:val="000000" w:themeColor="text1"/>
          <w:sz w:val="24"/>
          <w:szCs w:val="24"/>
        </w:rPr>
        <w:t xml:space="preserve"> în scopul comunicării </w:t>
      </w:r>
      <w:r w:rsidR="00E27320" w:rsidRPr="00244F07">
        <w:rPr>
          <w:rFonts w:ascii="Times New Roman" w:hAnsi="Times New Roman" w:cs="Times New Roman"/>
          <w:b/>
          <w:color w:val="auto"/>
          <w:sz w:val="24"/>
          <w:szCs w:val="24"/>
        </w:rPr>
        <w:t>prin mijloace electronice de transmitere la distanţă</w:t>
      </w:r>
      <w:r w:rsidRPr="00244F07">
        <w:rPr>
          <w:rFonts w:ascii="Times New Roman" w:eastAsia="Calibri" w:hAnsi="Times New Roman" w:cs="Times New Roman"/>
          <w:b/>
          <w:color w:val="000000" w:themeColor="text1"/>
          <w:sz w:val="24"/>
          <w:szCs w:val="24"/>
        </w:rPr>
        <w:t xml:space="preserve"> cu </w:t>
      </w:r>
      <w:r w:rsidR="00E27320" w:rsidRPr="00244F07">
        <w:rPr>
          <w:rFonts w:ascii="Times New Roman" w:hAnsi="Times New Roman" w:cs="Times New Roman"/>
          <w:b/>
          <w:color w:val="auto"/>
          <w:sz w:val="24"/>
          <w:szCs w:val="24"/>
        </w:rPr>
        <w:t xml:space="preserve">persoanele fizice, </w:t>
      </w:r>
      <w:r w:rsidR="00E27320" w:rsidRPr="00244F07">
        <w:rPr>
          <w:rFonts w:ascii="Times New Roman" w:hAnsi="Times New Roman" w:cs="Times New Roman"/>
          <w:b/>
          <w:color w:val="auto"/>
          <w:sz w:val="24"/>
          <w:szCs w:val="24"/>
        </w:rPr>
        <w:lastRenderedPageBreak/>
        <w:t>persoanele juridice şi alte entităţi fără personalitate juridică potrivit art. 47,</w:t>
      </w:r>
      <w:r w:rsidR="00E27320" w:rsidRPr="00244F07">
        <w:rPr>
          <w:rFonts w:ascii="Times New Roman" w:hAnsi="Times New Roman" w:cs="Times New Roman"/>
          <w:b/>
          <w:color w:val="008000"/>
          <w:sz w:val="24"/>
          <w:szCs w:val="24"/>
          <w:u w:val="single"/>
        </w:rPr>
        <w:t xml:space="preserve"> </w:t>
      </w:r>
      <w:r w:rsidR="00E27320" w:rsidRPr="001E131B">
        <w:rPr>
          <w:rFonts w:ascii="Times New Roman" w:hAnsi="Times New Roman" w:cs="Times New Roman"/>
          <w:b/>
          <w:color w:val="auto"/>
          <w:sz w:val="24"/>
          <w:szCs w:val="24"/>
        </w:rPr>
        <w:t>79 și 80 din</w:t>
      </w:r>
      <w:r w:rsidR="00E27320" w:rsidRPr="001E131B">
        <w:rPr>
          <w:rFonts w:ascii="Times New Roman" w:hAnsi="Times New Roman" w:cs="Times New Roman"/>
          <w:b/>
          <w:color w:val="auto"/>
          <w:sz w:val="24"/>
          <w:szCs w:val="24"/>
          <w:u w:val="single"/>
        </w:rPr>
        <w:t xml:space="preserve"> </w:t>
      </w:r>
      <w:r w:rsidR="00E27320" w:rsidRPr="00244F07">
        <w:rPr>
          <w:rFonts w:ascii="Times New Roman" w:hAnsi="Times New Roman" w:cs="Times New Roman"/>
          <w:b/>
          <w:color w:val="auto"/>
          <w:sz w:val="24"/>
          <w:szCs w:val="24"/>
        </w:rPr>
        <w:t xml:space="preserve">Legea nr. 207/2015 privind Codul de procedură fiscală, cu modificările şi completările ulterioare. </w:t>
      </w:r>
    </w:p>
    <w:p w:rsidR="00A010CE" w:rsidRDefault="00A010CE">
      <w:pPr>
        <w:spacing w:after="0" w:line="240" w:lineRule="auto"/>
        <w:jc w:val="both"/>
        <w:rPr>
          <w:rFonts w:ascii="Times New Roman" w:eastAsia="Calibri" w:hAnsi="Times New Roman" w:cs="Times New Roman"/>
          <w:color w:val="000000" w:themeColor="text1"/>
          <w:sz w:val="24"/>
          <w:szCs w:val="24"/>
        </w:rPr>
      </w:pPr>
    </w:p>
    <w:p w:rsidR="002C64AD" w:rsidRDefault="008C72D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ART. I</w:t>
      </w:r>
      <w:r w:rsidR="009E2FFD">
        <w:rPr>
          <w:rFonts w:ascii="Times New Roman" w:hAnsi="Times New Roman" w:cs="Times New Roman"/>
          <w:b/>
          <w:color w:val="000000" w:themeColor="text1"/>
          <w:sz w:val="24"/>
          <w:szCs w:val="24"/>
        </w:rPr>
        <w:t>I</w:t>
      </w:r>
    </w:p>
    <w:p w:rsidR="002C64AD" w:rsidRDefault="008C72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Procedura de comunicare prin mijloace electronice de transmitere la distanţă între Ministerul Finanţelor Publice/organul fiscal central şi persoanele fizice, persoanele juridice şi alte entităţi fără personalitate juridică, aprobată prin Ordinul </w:t>
      </w:r>
      <w:r>
        <w:rPr>
          <w:rFonts w:ascii="Times New Roman" w:hAnsi="Times New Roman" w:cs="Times New Roman"/>
          <w:sz w:val="24"/>
          <w:szCs w:val="24"/>
        </w:rPr>
        <w:t>ministrului finanţelor publice</w:t>
      </w:r>
      <w:r>
        <w:rPr>
          <w:rFonts w:ascii="Times New Roman" w:hAnsi="Times New Roman" w:cs="Times New Roman"/>
          <w:color w:val="000000" w:themeColor="text1"/>
          <w:sz w:val="24"/>
          <w:szCs w:val="24"/>
        </w:rPr>
        <w:t xml:space="preserve"> nr. 660/2017, publicat în Monitorul Oficial al României, Partea I, nr. 368 din 17 mai 2017, se modifică şi se completează după cum urmează:</w:t>
      </w:r>
    </w:p>
    <w:p w:rsidR="002C64AD" w:rsidRDefault="002C64AD">
      <w:pPr>
        <w:spacing w:after="0" w:line="240" w:lineRule="auto"/>
        <w:jc w:val="both"/>
        <w:rPr>
          <w:rFonts w:ascii="Times New Roman" w:eastAsia="Calibri" w:hAnsi="Times New Roman" w:cs="Times New Roman"/>
          <w:color w:val="000000" w:themeColor="text1"/>
          <w:sz w:val="24"/>
          <w:szCs w:val="24"/>
        </w:rPr>
      </w:pPr>
    </w:p>
    <w:p w:rsidR="00BC6FF3" w:rsidRPr="00244F07" w:rsidRDefault="005515B3" w:rsidP="00244F07">
      <w:pPr>
        <w:tabs>
          <w:tab w:val="left" w:pos="1134"/>
        </w:tabs>
        <w:spacing w:after="0" w:line="240" w:lineRule="auto"/>
        <w:ind w:left="70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BC6FF3" w:rsidRPr="00244F07">
        <w:rPr>
          <w:rFonts w:ascii="Times New Roman" w:hAnsi="Times New Roman" w:cs="Times New Roman"/>
          <w:b/>
          <w:color w:val="000000" w:themeColor="text1"/>
          <w:sz w:val="24"/>
          <w:szCs w:val="24"/>
        </w:rPr>
        <w:t>La articolul 7, alineatul (1) se modifică şi va avea următorul cuprins:</w:t>
      </w:r>
    </w:p>
    <w:p w:rsidR="00BC6FF3" w:rsidRDefault="00BC6FF3" w:rsidP="00BC6FF3">
      <w:pPr>
        <w:pStyle w:val="ListParagraph"/>
        <w:tabs>
          <w:tab w:val="left" w:pos="567"/>
          <w:tab w:val="left" w:pos="993"/>
        </w:tabs>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BC6FF3">
        <w:rPr>
          <w:rFonts w:ascii="Times New Roman" w:hAnsi="Times New Roman" w:cs="Times New Roman"/>
          <w:b/>
          <w:color w:val="000000" w:themeColor="text1"/>
          <w:sz w:val="24"/>
          <w:szCs w:val="24"/>
        </w:rPr>
        <w:t>(1) Persoanele fizice care se identifică potrivit prezentului capitol au drepturile prevăzute de Regulamentul (UE) 2016/679.</w:t>
      </w:r>
    </w:p>
    <w:p w:rsidR="00BC6FF3" w:rsidRDefault="00BC6FF3" w:rsidP="00BC6FF3">
      <w:pPr>
        <w:pStyle w:val="ListParagraph"/>
        <w:tabs>
          <w:tab w:val="left" w:pos="1134"/>
        </w:tabs>
        <w:spacing w:after="0" w:line="240" w:lineRule="auto"/>
        <w:ind w:left="1065" w:hanging="356"/>
        <w:jc w:val="both"/>
        <w:rPr>
          <w:rFonts w:ascii="Times New Roman" w:hAnsi="Times New Roman" w:cs="Times New Roman"/>
          <w:b/>
          <w:color w:val="000000" w:themeColor="text1"/>
          <w:sz w:val="24"/>
          <w:szCs w:val="24"/>
        </w:rPr>
      </w:pPr>
    </w:p>
    <w:p w:rsidR="002C64AD" w:rsidRPr="00244F07" w:rsidRDefault="005515B3" w:rsidP="00244F07">
      <w:pPr>
        <w:tabs>
          <w:tab w:val="left" w:pos="1134"/>
        </w:tabs>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8C72DB" w:rsidRPr="00244F07">
        <w:rPr>
          <w:rFonts w:ascii="Times New Roman" w:hAnsi="Times New Roman" w:cs="Times New Roman"/>
          <w:b/>
          <w:color w:val="000000" w:themeColor="text1"/>
          <w:sz w:val="24"/>
          <w:szCs w:val="24"/>
        </w:rPr>
        <w:t xml:space="preserve">La articolul </w:t>
      </w:r>
      <w:r w:rsidR="00921E2F" w:rsidRPr="00244F07">
        <w:rPr>
          <w:rFonts w:ascii="Times New Roman" w:hAnsi="Times New Roman" w:cs="Times New Roman"/>
          <w:b/>
          <w:color w:val="000000" w:themeColor="text1"/>
          <w:sz w:val="24"/>
          <w:szCs w:val="24"/>
        </w:rPr>
        <w:t>9</w:t>
      </w:r>
      <w:r w:rsidR="008C72DB" w:rsidRPr="00244F07">
        <w:rPr>
          <w:rFonts w:ascii="Times New Roman" w:hAnsi="Times New Roman" w:cs="Times New Roman"/>
          <w:b/>
          <w:color w:val="000000" w:themeColor="text1"/>
          <w:sz w:val="24"/>
          <w:szCs w:val="24"/>
        </w:rPr>
        <w:t>, alineatul (</w:t>
      </w:r>
      <w:r w:rsidR="00921E2F" w:rsidRPr="00244F07">
        <w:rPr>
          <w:rFonts w:ascii="Times New Roman" w:hAnsi="Times New Roman" w:cs="Times New Roman"/>
          <w:b/>
          <w:color w:val="000000" w:themeColor="text1"/>
          <w:sz w:val="24"/>
          <w:szCs w:val="24"/>
        </w:rPr>
        <w:t>6</w:t>
      </w:r>
      <w:r w:rsidR="008C72DB" w:rsidRPr="00244F07">
        <w:rPr>
          <w:rFonts w:ascii="Times New Roman" w:hAnsi="Times New Roman" w:cs="Times New Roman"/>
          <w:b/>
          <w:color w:val="000000" w:themeColor="text1"/>
          <w:sz w:val="24"/>
          <w:szCs w:val="24"/>
        </w:rPr>
        <w:t>) se modifică şi va avea următorul cuprins:</w:t>
      </w:r>
    </w:p>
    <w:p w:rsidR="00921E2F" w:rsidRDefault="00921E2F" w:rsidP="00244F07">
      <w:pPr>
        <w:pStyle w:val="ListParagraph"/>
        <w:spacing w:after="0" w:line="240" w:lineRule="auto"/>
        <w:ind w:left="0"/>
        <w:jc w:val="both"/>
        <w:rPr>
          <w:rFonts w:ascii="Times New Roman" w:hAnsi="Times New Roman" w:cs="Times New Roman"/>
          <w:b/>
          <w:color w:val="000000" w:themeColor="text1"/>
          <w:sz w:val="24"/>
          <w:szCs w:val="24"/>
        </w:rPr>
      </w:pPr>
      <w:r w:rsidRPr="007859EB">
        <w:rPr>
          <w:rFonts w:ascii="Times New Roman" w:hAnsi="Times New Roman" w:cs="Times New Roman"/>
          <w:color w:val="000000" w:themeColor="text1"/>
          <w:sz w:val="24"/>
          <w:szCs w:val="24"/>
        </w:rPr>
        <w:t>„</w:t>
      </w:r>
      <w:r w:rsidRPr="00921E2F">
        <w:rPr>
          <w:rFonts w:ascii="Times New Roman" w:hAnsi="Times New Roman" w:cs="Times New Roman"/>
          <w:color w:val="000000" w:themeColor="text1"/>
          <w:sz w:val="24"/>
          <w:szCs w:val="24"/>
        </w:rPr>
        <w:t>(6) Ca urmare a verificărilor, printr-un mesaj transmis la adresa de poştă electronică, se face confirmarea înregistrării certificatului calificat şi a asocierii acestuia cu codul numeric personal sau se comunică respingerea cererii</w:t>
      </w:r>
      <w:r w:rsidR="00EB433A">
        <w:rPr>
          <w:rFonts w:ascii="Times New Roman" w:hAnsi="Times New Roman" w:cs="Times New Roman"/>
          <w:color w:val="000000" w:themeColor="text1"/>
          <w:sz w:val="24"/>
          <w:szCs w:val="24"/>
        </w:rPr>
        <w:t xml:space="preserve"> </w:t>
      </w:r>
      <w:r w:rsidR="00EB433A" w:rsidRPr="007859EB">
        <w:rPr>
          <w:rFonts w:ascii="Times New Roman" w:hAnsi="Times New Roman" w:cs="Times New Roman"/>
          <w:b/>
          <w:color w:val="000000" w:themeColor="text1"/>
          <w:sz w:val="24"/>
          <w:szCs w:val="24"/>
        </w:rPr>
        <w:t>precum şi motivul respingerii cererii. Motivul respingerii este comunicat de fiecare dată când cererea este respinsă</w:t>
      </w:r>
      <w:r w:rsidRPr="00921E2F">
        <w:rPr>
          <w:rFonts w:ascii="Times New Roman" w:hAnsi="Times New Roman" w:cs="Times New Roman"/>
          <w:color w:val="000000" w:themeColor="text1"/>
          <w:sz w:val="24"/>
          <w:szCs w:val="24"/>
        </w:rPr>
        <w:t>.</w:t>
      </w:r>
      <w:r w:rsidR="00D909AD">
        <w:rPr>
          <w:rFonts w:ascii="Times New Roman" w:hAnsi="Times New Roman" w:cs="Times New Roman"/>
          <w:color w:val="000000" w:themeColor="text1"/>
          <w:sz w:val="24"/>
          <w:szCs w:val="24"/>
        </w:rPr>
        <w:t>”</w:t>
      </w:r>
    </w:p>
    <w:p w:rsidR="00921E2F" w:rsidRDefault="00921E2F" w:rsidP="007859EB">
      <w:pPr>
        <w:pStyle w:val="ListParagraph"/>
        <w:tabs>
          <w:tab w:val="left" w:pos="1134"/>
        </w:tabs>
        <w:spacing w:after="0" w:line="240" w:lineRule="auto"/>
        <w:ind w:left="709"/>
        <w:jc w:val="both"/>
        <w:rPr>
          <w:rFonts w:ascii="Times New Roman" w:hAnsi="Times New Roman" w:cs="Times New Roman"/>
          <w:b/>
          <w:color w:val="000000" w:themeColor="text1"/>
          <w:sz w:val="24"/>
          <w:szCs w:val="24"/>
        </w:rPr>
      </w:pPr>
    </w:p>
    <w:p w:rsidR="00921E2F" w:rsidRDefault="005515B3" w:rsidP="00244F07">
      <w:pPr>
        <w:pStyle w:val="ListParagraph"/>
        <w:tabs>
          <w:tab w:val="left" w:pos="1134"/>
        </w:tabs>
        <w:spacing w:after="0" w:line="240" w:lineRule="auto"/>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00921E2F">
        <w:rPr>
          <w:rFonts w:ascii="Times New Roman" w:hAnsi="Times New Roman" w:cs="Times New Roman"/>
          <w:b/>
          <w:color w:val="000000" w:themeColor="text1"/>
          <w:sz w:val="24"/>
          <w:szCs w:val="24"/>
        </w:rPr>
        <w:t>La articolul 17, alineatul (7) se modifică şi va avea următorul cuprins:</w:t>
      </w:r>
    </w:p>
    <w:p w:rsidR="002C64AD" w:rsidRDefault="008C72DB">
      <w:pPr>
        <w:pStyle w:val="ListParagraph"/>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„(7) În cazul aprobării la ghişeu, reprezentantul legal/reprezentantul desemnat/împuternicitul se prezintă la orice organ fiscal din cadrul Agenţiei Naţionale de Administrare Fiscală.”</w:t>
      </w:r>
    </w:p>
    <w:p w:rsidR="00166395" w:rsidRDefault="00166395">
      <w:pPr>
        <w:pStyle w:val="ListParagraph"/>
        <w:spacing w:after="0" w:line="240" w:lineRule="auto"/>
        <w:ind w:left="0"/>
        <w:jc w:val="both"/>
        <w:rPr>
          <w:rFonts w:ascii="Times New Roman" w:hAnsi="Times New Roman" w:cs="Times New Roman"/>
          <w:b/>
          <w:color w:val="000000" w:themeColor="text1"/>
          <w:sz w:val="24"/>
          <w:szCs w:val="24"/>
        </w:rPr>
      </w:pPr>
    </w:p>
    <w:p w:rsidR="00166395" w:rsidRPr="00244F07" w:rsidRDefault="005515B3" w:rsidP="00244F07">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00166395" w:rsidRPr="00244F07">
        <w:rPr>
          <w:rFonts w:ascii="Times New Roman" w:hAnsi="Times New Roman" w:cs="Times New Roman"/>
          <w:b/>
          <w:color w:val="000000" w:themeColor="text1"/>
          <w:sz w:val="24"/>
          <w:szCs w:val="24"/>
        </w:rPr>
        <w:t xml:space="preserve">Alineatul (10) al art. 17 se abrogă. </w:t>
      </w:r>
    </w:p>
    <w:p w:rsidR="00DA43F0" w:rsidRDefault="00DA43F0" w:rsidP="00DA43F0">
      <w:pPr>
        <w:pStyle w:val="ListParagraph"/>
        <w:ind w:left="1065"/>
        <w:rPr>
          <w:rFonts w:ascii="Times New Roman" w:hAnsi="Times New Roman" w:cs="Times New Roman"/>
          <w:b/>
          <w:color w:val="000000" w:themeColor="text1"/>
          <w:sz w:val="24"/>
          <w:szCs w:val="24"/>
        </w:rPr>
      </w:pPr>
    </w:p>
    <w:p w:rsidR="00DA43F0" w:rsidRPr="00244F07" w:rsidRDefault="005515B3" w:rsidP="00244F0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5. </w:t>
      </w:r>
      <w:r w:rsidR="00DA43F0" w:rsidRPr="00244F07">
        <w:rPr>
          <w:rFonts w:ascii="Times New Roman" w:hAnsi="Times New Roman" w:cs="Times New Roman"/>
          <w:b/>
          <w:color w:val="000000" w:themeColor="text1"/>
          <w:sz w:val="24"/>
          <w:szCs w:val="24"/>
        </w:rPr>
        <w:t>La articolul 20, alineatul (5) se modifică şi va avea următorul cuprins:</w:t>
      </w:r>
    </w:p>
    <w:p w:rsidR="00DA43F0" w:rsidRPr="007F023E" w:rsidRDefault="00DA43F0" w:rsidP="00DA43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023E">
        <w:rPr>
          <w:rFonts w:ascii="Times New Roman" w:hAnsi="Times New Roman" w:cs="Times New Roman"/>
          <w:b/>
          <w:sz w:val="24"/>
          <w:szCs w:val="24"/>
        </w:rPr>
        <w:t xml:space="preserve">„(5) </w:t>
      </w:r>
      <w:r w:rsidRPr="007F023E">
        <w:rPr>
          <w:rFonts w:ascii="Times New Roman" w:hAnsi="Times New Roman" w:cs="Times New Roman"/>
          <w:b/>
          <w:color w:val="000000"/>
          <w:sz w:val="24"/>
          <w:szCs w:val="24"/>
          <w:lang w:eastAsia="ro-RO"/>
        </w:rPr>
        <w:t xml:space="preserve">Utilizatorul trebuie să </w:t>
      </w:r>
      <w:r>
        <w:rPr>
          <w:rFonts w:ascii="Times New Roman" w:hAnsi="Times New Roman" w:cs="Times New Roman"/>
          <w:b/>
          <w:color w:val="000000"/>
          <w:sz w:val="24"/>
          <w:szCs w:val="24"/>
          <w:lang w:eastAsia="ro-RO"/>
        </w:rPr>
        <w:t xml:space="preserve">aibă un identificator unic şi să </w:t>
      </w:r>
      <w:r w:rsidRPr="007F023E">
        <w:rPr>
          <w:rFonts w:ascii="Times New Roman" w:hAnsi="Times New Roman" w:cs="Times New Roman"/>
          <w:b/>
          <w:color w:val="000000"/>
          <w:sz w:val="24"/>
          <w:szCs w:val="24"/>
          <w:lang w:eastAsia="ro-RO"/>
        </w:rPr>
        <w:t xml:space="preserve">folosească o singură adresă de </w:t>
      </w:r>
      <w:r>
        <w:rPr>
          <w:rFonts w:ascii="Times New Roman" w:hAnsi="Times New Roman" w:cs="Times New Roman"/>
          <w:b/>
          <w:color w:val="000000"/>
          <w:sz w:val="24"/>
          <w:szCs w:val="24"/>
          <w:lang w:eastAsia="ro-RO"/>
        </w:rPr>
        <w:t>poştă electronică.</w:t>
      </w:r>
      <w:r w:rsidRPr="007F023E">
        <w:rPr>
          <w:rFonts w:ascii="Times New Roman" w:hAnsi="Times New Roman" w:cs="Times New Roman"/>
          <w:sz w:val="24"/>
          <w:szCs w:val="24"/>
        </w:rPr>
        <w:t>”</w:t>
      </w:r>
    </w:p>
    <w:p w:rsidR="00DA43F0" w:rsidRPr="007F023E" w:rsidRDefault="00DA43F0" w:rsidP="00DA43F0">
      <w:pPr>
        <w:spacing w:after="0" w:line="240" w:lineRule="auto"/>
        <w:jc w:val="both"/>
        <w:rPr>
          <w:rFonts w:ascii="Times New Roman" w:hAnsi="Times New Roman" w:cs="Times New Roman"/>
          <w:sz w:val="24"/>
          <w:szCs w:val="24"/>
        </w:rPr>
      </w:pPr>
    </w:p>
    <w:p w:rsidR="003A1932" w:rsidRPr="00244F07" w:rsidRDefault="005515B3" w:rsidP="00244F07">
      <w:pPr>
        <w:ind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 </w:t>
      </w:r>
      <w:r w:rsidR="003A1932" w:rsidRPr="00244F07">
        <w:rPr>
          <w:rFonts w:ascii="Times New Roman" w:hAnsi="Times New Roman" w:cs="Times New Roman"/>
          <w:b/>
          <w:color w:val="000000" w:themeColor="text1"/>
          <w:sz w:val="24"/>
          <w:szCs w:val="24"/>
        </w:rPr>
        <w:t>La articolul 20, alineatul (6), litera b) se modifică şi va avea următorul cuprins:</w:t>
      </w:r>
    </w:p>
    <w:p w:rsidR="00DA43F0" w:rsidRDefault="003A1932" w:rsidP="003A1932">
      <w:pPr>
        <w:pStyle w:val="ListParagraph"/>
        <w:ind w:left="0" w:firstLine="709"/>
        <w:jc w:val="both"/>
        <w:rPr>
          <w:rFonts w:ascii="Times New Roman" w:hAnsi="Times New Roman" w:cs="Times New Roman"/>
          <w:b/>
          <w:color w:val="000000" w:themeColor="text1"/>
          <w:sz w:val="24"/>
          <w:szCs w:val="24"/>
        </w:rPr>
      </w:pPr>
      <w:r w:rsidRPr="00785E61">
        <w:rPr>
          <w:rFonts w:ascii="Times New Roman" w:hAnsi="Times New Roman" w:cs="Times New Roman"/>
          <w:color w:val="000000" w:themeColor="text1"/>
          <w:sz w:val="24"/>
          <w:szCs w:val="24"/>
        </w:rPr>
        <w:t>„b)</w:t>
      </w:r>
      <w:r w:rsidRPr="003A1932">
        <w:rPr>
          <w:rFonts w:ascii="Times New Roman" w:hAnsi="Times New Roman" w:cs="Times New Roman"/>
          <w:color w:val="000000" w:themeColor="text1"/>
          <w:sz w:val="24"/>
          <w:szCs w:val="24"/>
        </w:rPr>
        <w:t xml:space="preserve"> aprobare la ghişeu. În acest caz persoana fizică trebuie să se prezinte la orice organ fiscal din cadrul Agenţiei Naţionale de Administrare Fiscală, în scopul identificării fizice.</w:t>
      </w:r>
      <w:r w:rsidRPr="003A1932">
        <w:rPr>
          <w:rFonts w:ascii="Times New Roman" w:hAnsi="Times New Roman" w:cs="Times New Roman"/>
          <w:b/>
          <w:color w:val="000000" w:themeColor="text1"/>
          <w:sz w:val="24"/>
          <w:szCs w:val="24"/>
        </w:rPr>
        <w:t xml:space="preserve"> În cazul persoanelor fizice care au cetăţenia română şi domiciliază, au reşedinţa sau lucrează în străinătate, în scopul identificării fizice, se pot prezenta şi la oficiile consulare sau ambasadele României în circumscripţia cărora domiciliază, au reşedinţa sau lucrează, după caz.”</w:t>
      </w:r>
    </w:p>
    <w:p w:rsidR="0042584B" w:rsidRDefault="0042584B" w:rsidP="003A1932">
      <w:pPr>
        <w:pStyle w:val="ListParagraph"/>
        <w:ind w:left="0" w:firstLine="709"/>
        <w:jc w:val="both"/>
        <w:rPr>
          <w:rFonts w:ascii="Times New Roman" w:hAnsi="Times New Roman" w:cs="Times New Roman"/>
          <w:b/>
          <w:color w:val="000000" w:themeColor="text1"/>
          <w:sz w:val="24"/>
          <w:szCs w:val="24"/>
        </w:rPr>
      </w:pPr>
    </w:p>
    <w:p w:rsidR="002C64AD" w:rsidRPr="00244F07" w:rsidRDefault="005515B3" w:rsidP="00244F0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7. </w:t>
      </w:r>
      <w:r w:rsidR="008C72DB" w:rsidRPr="00244F07">
        <w:rPr>
          <w:rFonts w:ascii="Times New Roman" w:hAnsi="Times New Roman" w:cs="Times New Roman"/>
          <w:b/>
          <w:color w:val="000000" w:themeColor="text1"/>
          <w:sz w:val="24"/>
          <w:szCs w:val="24"/>
        </w:rPr>
        <w:t>La articolul 24 alineatul (1), litera g) se modifică și va avea următorul cuprins:</w:t>
      </w:r>
    </w:p>
    <w:p w:rsidR="002C64AD" w:rsidRDefault="008C72DB">
      <w:pPr>
        <w:pStyle w:val="ListParagraph"/>
        <w:spacing w:after="0" w:line="240" w:lineRule="auto"/>
        <w:ind w:left="0"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„g) informaţii cu privire la </w:t>
      </w:r>
      <w:r>
        <w:rPr>
          <w:rFonts w:ascii="Times New Roman" w:hAnsi="Times New Roman" w:cs="Times New Roman"/>
          <w:b/>
          <w:color w:val="000000" w:themeColor="text1"/>
          <w:sz w:val="24"/>
          <w:szCs w:val="24"/>
        </w:rPr>
        <w:t>evidenţa fiscală a creanţelor fiscale</w:t>
      </w:r>
      <w:r>
        <w:rPr>
          <w:rFonts w:ascii="Times New Roman" w:hAnsi="Times New Roman" w:cs="Times New Roman"/>
          <w:color w:val="000000" w:themeColor="text1"/>
          <w:sz w:val="24"/>
          <w:szCs w:val="24"/>
        </w:rPr>
        <w:t xml:space="preserve"> ale persoanei fizice, persoanei juridice sau altei entităţi fără personalitate juridică;”</w:t>
      </w:r>
    </w:p>
    <w:p w:rsidR="002C64AD" w:rsidRDefault="002C64AD">
      <w:pPr>
        <w:pStyle w:val="ListParagraph"/>
        <w:spacing w:after="0" w:line="240" w:lineRule="auto"/>
        <w:ind w:left="1065"/>
        <w:jc w:val="both"/>
        <w:rPr>
          <w:rFonts w:ascii="Times New Roman" w:eastAsia="Calibri" w:hAnsi="Times New Roman" w:cs="Times New Roman"/>
          <w:color w:val="000000" w:themeColor="text1"/>
          <w:sz w:val="24"/>
          <w:szCs w:val="24"/>
        </w:rPr>
      </w:pPr>
    </w:p>
    <w:p w:rsidR="002C64AD" w:rsidRPr="00244F07" w:rsidRDefault="005515B3" w:rsidP="00244F07">
      <w:pPr>
        <w:tabs>
          <w:tab w:val="left" w:pos="851"/>
          <w:tab w:val="left" w:pos="993"/>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8. </w:t>
      </w:r>
      <w:r w:rsidR="008C72DB" w:rsidRPr="00244F07">
        <w:rPr>
          <w:rFonts w:ascii="Times New Roman" w:hAnsi="Times New Roman" w:cs="Times New Roman"/>
          <w:b/>
          <w:color w:val="000000" w:themeColor="text1"/>
          <w:sz w:val="24"/>
          <w:szCs w:val="24"/>
        </w:rPr>
        <w:t>Preambulul alineatului (2) al articolului 24 se modifică şi va avea următorul cuprins:</w:t>
      </w:r>
    </w:p>
    <w:p w:rsidR="002C64AD" w:rsidRDefault="008C72DB">
      <w:pPr>
        <w:pStyle w:val="ListParagraph"/>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Documentele specifice şi informaţiile ce pot fi comunicate prin SPV, </w:t>
      </w:r>
      <w:r>
        <w:rPr>
          <w:rFonts w:ascii="Times New Roman" w:hAnsi="Times New Roman" w:cs="Times New Roman"/>
          <w:b/>
          <w:color w:val="000000" w:themeColor="text1"/>
          <w:sz w:val="24"/>
          <w:szCs w:val="24"/>
        </w:rPr>
        <w:t>precum şi termenul de păstrare al acestora,</w:t>
      </w:r>
      <w:r>
        <w:rPr>
          <w:rFonts w:ascii="Times New Roman" w:hAnsi="Times New Roman" w:cs="Times New Roman"/>
          <w:color w:val="000000" w:themeColor="text1"/>
          <w:sz w:val="24"/>
          <w:szCs w:val="24"/>
        </w:rPr>
        <w:t xml:space="preserve"> sunt prevăzute după cum urmează:</w:t>
      </w:r>
    </w:p>
    <w:p w:rsidR="002C64AD" w:rsidRDefault="008C72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p>
    <w:p w:rsidR="002C64AD" w:rsidRDefault="002C64AD">
      <w:pPr>
        <w:spacing w:after="0" w:line="240" w:lineRule="auto"/>
        <w:jc w:val="both"/>
        <w:rPr>
          <w:rFonts w:ascii="Times New Roman" w:eastAsia="Calibri" w:hAnsi="Times New Roman" w:cs="Times New Roman"/>
          <w:color w:val="000000" w:themeColor="text1"/>
          <w:sz w:val="24"/>
          <w:szCs w:val="24"/>
        </w:rPr>
      </w:pPr>
    </w:p>
    <w:p w:rsidR="002C64AD" w:rsidRPr="00244F07" w:rsidRDefault="005515B3" w:rsidP="00244F07">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9. </w:t>
      </w:r>
      <w:r w:rsidR="008C72DB" w:rsidRPr="00244F07">
        <w:rPr>
          <w:rFonts w:ascii="Times New Roman" w:hAnsi="Times New Roman" w:cs="Times New Roman"/>
          <w:b/>
          <w:color w:val="000000" w:themeColor="text1"/>
          <w:sz w:val="24"/>
          <w:szCs w:val="24"/>
        </w:rPr>
        <w:t>La articolul 24 alineatul (2), litera c) se modifică şi va avea următorul cuprins:</w:t>
      </w:r>
    </w:p>
    <w:p w:rsidR="002C64AD" w:rsidRDefault="008C72DB">
      <w:pPr>
        <w:pStyle w:val="ListParagraph"/>
        <w:ind w:left="0" w:firstLine="709"/>
        <w:jc w:val="both"/>
      </w:pPr>
      <w:r>
        <w:rPr>
          <w:rFonts w:ascii="Times New Roman" w:hAnsi="Times New Roman" w:cs="Times New Roman"/>
          <w:color w:val="000000" w:themeColor="text1"/>
          <w:sz w:val="24"/>
          <w:szCs w:val="24"/>
        </w:rPr>
        <w:lastRenderedPageBreak/>
        <w:t xml:space="preserve">„c) în </w:t>
      </w:r>
      <w:r w:rsidRPr="008F3790">
        <w:rPr>
          <w:rFonts w:ascii="Times New Roman" w:hAnsi="Times New Roman" w:cs="Times New Roman"/>
          <w:color w:val="000000" w:themeColor="text1"/>
          <w:sz w:val="24"/>
          <w:szCs w:val="24"/>
        </w:rPr>
        <w:t>anexa nr. 3</w:t>
      </w:r>
      <w:r>
        <w:rPr>
          <w:rFonts w:ascii="Times New Roman" w:hAnsi="Times New Roman" w:cs="Times New Roman"/>
          <w:color w:val="000000" w:themeColor="text1"/>
          <w:sz w:val="24"/>
          <w:szCs w:val="24"/>
        </w:rPr>
        <w:t xml:space="preserve"> la prezenta procedură - "Situaţia </w:t>
      </w:r>
      <w:r w:rsidRPr="00611119">
        <w:rPr>
          <w:rFonts w:ascii="Times New Roman" w:hAnsi="Times New Roman" w:cs="Times New Roman"/>
          <w:b/>
          <w:color w:val="000000" w:themeColor="text1"/>
          <w:sz w:val="24"/>
          <w:szCs w:val="24"/>
        </w:rPr>
        <w:t>fiscală</w:t>
      </w:r>
      <w:r>
        <w:rPr>
          <w:rFonts w:ascii="Times New Roman" w:hAnsi="Times New Roman" w:cs="Times New Roman"/>
          <w:color w:val="000000" w:themeColor="text1"/>
          <w:sz w:val="24"/>
          <w:szCs w:val="24"/>
        </w:rPr>
        <w:t xml:space="preserve">  la data de .....".</w:t>
      </w:r>
    </w:p>
    <w:p w:rsidR="002C64AD" w:rsidRDefault="002C64AD">
      <w:pPr>
        <w:pStyle w:val="ListParagraph"/>
        <w:ind w:left="0" w:firstLine="709"/>
        <w:jc w:val="both"/>
      </w:pPr>
    </w:p>
    <w:p w:rsidR="002C64AD" w:rsidRPr="00244F07" w:rsidRDefault="005515B3" w:rsidP="00244F0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10. </w:t>
      </w:r>
      <w:r w:rsidR="008C72DB" w:rsidRPr="00244F07">
        <w:rPr>
          <w:rFonts w:ascii="Times New Roman" w:hAnsi="Times New Roman" w:cs="Times New Roman"/>
          <w:b/>
          <w:color w:val="000000" w:themeColor="text1"/>
          <w:sz w:val="24"/>
          <w:szCs w:val="24"/>
        </w:rPr>
        <w:t>După alineatul (2) al articolului 24 se introduce un nou alineat, alin. (2</w:t>
      </w:r>
      <w:r w:rsidR="008C72DB" w:rsidRPr="00244F07">
        <w:rPr>
          <w:rFonts w:ascii="Times New Roman" w:hAnsi="Times New Roman" w:cs="Times New Roman"/>
          <w:b/>
          <w:color w:val="000000" w:themeColor="text1"/>
          <w:sz w:val="24"/>
          <w:szCs w:val="24"/>
          <w:vertAlign w:val="superscript"/>
        </w:rPr>
        <w:t>1</w:t>
      </w:r>
      <w:r w:rsidR="008C72DB" w:rsidRPr="00244F07">
        <w:rPr>
          <w:rFonts w:ascii="Times New Roman" w:hAnsi="Times New Roman" w:cs="Times New Roman"/>
          <w:b/>
          <w:color w:val="000000" w:themeColor="text1"/>
          <w:sz w:val="24"/>
          <w:szCs w:val="24"/>
        </w:rPr>
        <w:t>), cu următorul cuprins:</w:t>
      </w:r>
    </w:p>
    <w:p w:rsidR="002C64AD" w:rsidRDefault="008C72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La expirarea termenului de păstrare, </w:t>
      </w:r>
      <w:proofErr w:type="spellStart"/>
      <w:r>
        <w:rPr>
          <w:rFonts w:ascii="Times New Roman" w:hAnsi="Times New Roman" w:cs="Times New Roman"/>
          <w:color w:val="000000" w:themeColor="text1"/>
          <w:sz w:val="24"/>
          <w:szCs w:val="24"/>
          <w:lang w:val="en-US" w:eastAsia="zh-CN"/>
        </w:rPr>
        <w:t>documentele</w:t>
      </w:r>
      <w:proofErr w:type="spellEnd"/>
      <w:r>
        <w:rPr>
          <w:rFonts w:ascii="Times New Roman" w:hAnsi="Times New Roman" w:cs="Times New Roman"/>
          <w:color w:val="000000" w:themeColor="text1"/>
          <w:sz w:val="24"/>
          <w:szCs w:val="24"/>
          <w:lang w:val="en-US" w:eastAsia="zh-CN"/>
        </w:rPr>
        <w:t xml:space="preserve"> se </w:t>
      </w:r>
      <w:proofErr w:type="spellStart"/>
      <w:r>
        <w:rPr>
          <w:rFonts w:ascii="Times New Roman" w:hAnsi="Times New Roman" w:cs="Times New Roman"/>
          <w:color w:val="000000" w:themeColor="text1"/>
          <w:sz w:val="24"/>
          <w:szCs w:val="24"/>
          <w:lang w:val="en-US" w:eastAsia="zh-CN"/>
        </w:rPr>
        <w:t>retrag</w:t>
      </w:r>
      <w:proofErr w:type="spellEnd"/>
      <w:r>
        <w:rPr>
          <w:rFonts w:ascii="Times New Roman" w:hAnsi="Times New Roman" w:cs="Times New Roman"/>
          <w:color w:val="000000" w:themeColor="text1"/>
          <w:sz w:val="24"/>
          <w:szCs w:val="24"/>
          <w:lang w:val="en-US" w:eastAsia="zh-CN"/>
        </w:rPr>
        <w:t xml:space="preserve"> din SPV</w:t>
      </w:r>
      <w:r>
        <w:rPr>
          <w:rFonts w:ascii="Times New Roman" w:hAnsi="Times New Roman" w:cs="Times New Roman"/>
          <w:color w:val="000000" w:themeColor="text1"/>
          <w:sz w:val="24"/>
          <w:szCs w:val="24"/>
        </w:rPr>
        <w:t xml:space="preserve"> și se arhivează în arhiva electronică conform normelor legale în vigoare.”</w:t>
      </w:r>
    </w:p>
    <w:p w:rsidR="005515B3" w:rsidRDefault="005515B3" w:rsidP="005515B3">
      <w:pPr>
        <w:spacing w:after="0" w:line="240" w:lineRule="auto"/>
        <w:ind w:firstLine="708"/>
        <w:jc w:val="both"/>
        <w:rPr>
          <w:rFonts w:ascii="Times New Roman" w:hAnsi="Times New Roman" w:cs="Times New Roman"/>
          <w:b/>
          <w:color w:val="000000" w:themeColor="text1"/>
          <w:sz w:val="24"/>
          <w:szCs w:val="24"/>
        </w:rPr>
      </w:pPr>
    </w:p>
    <w:p w:rsidR="005515B3" w:rsidRPr="00920DFB" w:rsidRDefault="005515B3" w:rsidP="005515B3">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Pr="00920DFB">
        <w:rPr>
          <w:rFonts w:ascii="Times New Roman" w:hAnsi="Times New Roman" w:cs="Times New Roman"/>
          <w:b/>
          <w:color w:val="000000" w:themeColor="text1"/>
          <w:sz w:val="24"/>
          <w:szCs w:val="24"/>
        </w:rPr>
        <w:t>După articolul 24 se introduce un nou articol, articolul 24</w:t>
      </w:r>
      <w:r w:rsidRPr="00920DFB">
        <w:rPr>
          <w:rFonts w:ascii="Times New Roman" w:hAnsi="Times New Roman" w:cs="Times New Roman"/>
          <w:b/>
          <w:color w:val="000000" w:themeColor="text1"/>
          <w:sz w:val="24"/>
          <w:szCs w:val="24"/>
          <w:vertAlign w:val="superscript"/>
        </w:rPr>
        <w:t>1</w:t>
      </w:r>
      <w:r w:rsidRPr="00920DFB">
        <w:rPr>
          <w:rFonts w:ascii="Times New Roman" w:hAnsi="Times New Roman" w:cs="Times New Roman"/>
          <w:b/>
          <w:color w:val="000000" w:themeColor="text1"/>
          <w:sz w:val="24"/>
          <w:szCs w:val="24"/>
        </w:rPr>
        <w:t>, cu următorul cuprins:</w:t>
      </w:r>
    </w:p>
    <w:p w:rsidR="005515B3" w:rsidRPr="00687EBE" w:rsidRDefault="005515B3" w:rsidP="005515B3">
      <w:pPr>
        <w:pStyle w:val="ListParagraph"/>
        <w:suppressAutoHyphens w:val="0"/>
        <w:autoSpaceDE w:val="0"/>
        <w:autoSpaceDN w:val="0"/>
        <w:adjustRightInd w:val="0"/>
        <w:spacing w:after="0" w:line="240" w:lineRule="auto"/>
        <w:ind w:left="0"/>
        <w:jc w:val="center"/>
        <w:rPr>
          <w:rFonts w:ascii="Times New Roman" w:hAnsi="Times New Roman" w:cs="Times New Roman"/>
          <w:b/>
          <w:color w:val="auto"/>
          <w:sz w:val="24"/>
          <w:szCs w:val="24"/>
          <w:vertAlign w:val="superscript"/>
        </w:rPr>
      </w:pPr>
      <w:r>
        <w:rPr>
          <w:rFonts w:ascii="Times New Roman" w:hAnsi="Times New Roman" w:cs="Times New Roman"/>
          <w:b/>
          <w:color w:val="auto"/>
          <w:sz w:val="24"/>
          <w:szCs w:val="24"/>
        </w:rPr>
        <w:t>„</w:t>
      </w:r>
      <w:r w:rsidRPr="00687EBE">
        <w:rPr>
          <w:rFonts w:ascii="Times New Roman" w:hAnsi="Times New Roman" w:cs="Times New Roman"/>
          <w:b/>
          <w:color w:val="auto"/>
          <w:sz w:val="24"/>
          <w:szCs w:val="24"/>
        </w:rPr>
        <w:t>Articolul 24</w:t>
      </w:r>
      <w:r w:rsidRPr="00687EBE">
        <w:rPr>
          <w:rFonts w:ascii="Times New Roman" w:hAnsi="Times New Roman" w:cs="Times New Roman"/>
          <w:b/>
          <w:color w:val="auto"/>
          <w:sz w:val="24"/>
          <w:szCs w:val="24"/>
          <w:vertAlign w:val="superscript"/>
        </w:rPr>
        <w:t>1</w:t>
      </w:r>
    </w:p>
    <w:p w:rsidR="005515B3" w:rsidRPr="00687EBE" w:rsidRDefault="005515B3" w:rsidP="005515B3">
      <w:pPr>
        <w:suppressAutoHyphens w:val="0"/>
        <w:autoSpaceDE w:val="0"/>
        <w:autoSpaceDN w:val="0"/>
        <w:adjustRightInd w:val="0"/>
        <w:spacing w:after="0" w:line="240" w:lineRule="auto"/>
        <w:jc w:val="center"/>
        <w:rPr>
          <w:rFonts w:ascii="Times New Roman" w:hAnsi="Times New Roman" w:cs="Times New Roman"/>
          <w:b/>
          <w:color w:val="auto"/>
          <w:sz w:val="24"/>
          <w:szCs w:val="24"/>
        </w:rPr>
      </w:pPr>
      <w:r w:rsidRPr="00687EBE">
        <w:rPr>
          <w:rFonts w:ascii="Times New Roman" w:hAnsi="Times New Roman" w:cs="Times New Roman"/>
          <w:b/>
          <w:bCs/>
          <w:color w:val="auto"/>
          <w:sz w:val="24"/>
          <w:szCs w:val="24"/>
        </w:rPr>
        <w:t xml:space="preserve">Condiţii de depunere a declarațiilor de înregistrare fiscală de către </w:t>
      </w:r>
      <w:r w:rsidRPr="00687EBE">
        <w:rPr>
          <w:rFonts w:ascii="Times New Roman" w:hAnsi="Times New Roman" w:cs="Times New Roman"/>
          <w:b/>
          <w:color w:val="auto"/>
          <w:sz w:val="24"/>
          <w:szCs w:val="24"/>
        </w:rPr>
        <w:t>persoanele fizice, persoanele juridice şi alte entităţi fără personalitate juridică</w:t>
      </w:r>
    </w:p>
    <w:p w:rsidR="005515B3" w:rsidRPr="00687EBE" w:rsidRDefault="005515B3" w:rsidP="005515B3">
      <w:pPr>
        <w:pStyle w:val="ListParagraph"/>
        <w:spacing w:after="0" w:line="240" w:lineRule="auto"/>
        <w:ind w:left="1065"/>
        <w:jc w:val="both"/>
        <w:rPr>
          <w:rFonts w:ascii="Times New Roman" w:hAnsi="Times New Roman" w:cs="Times New Roman"/>
          <w:color w:val="000000" w:themeColor="text1"/>
          <w:sz w:val="24"/>
          <w:szCs w:val="24"/>
        </w:rPr>
      </w:pPr>
    </w:p>
    <w:p w:rsidR="005515B3" w:rsidRPr="00687EBE" w:rsidRDefault="005515B3" w:rsidP="005515B3">
      <w:pPr>
        <w:suppressAutoHyphens w:val="0"/>
        <w:autoSpaceDE w:val="0"/>
        <w:autoSpaceDN w:val="0"/>
        <w:adjustRightInd w:val="0"/>
        <w:spacing w:after="0" w:line="240" w:lineRule="auto"/>
        <w:ind w:firstLine="708"/>
        <w:jc w:val="both"/>
        <w:rPr>
          <w:rFonts w:ascii="Times New Roman" w:hAnsi="Times New Roman" w:cs="Times New Roman"/>
          <w:b/>
          <w:color w:val="auto"/>
          <w:sz w:val="24"/>
          <w:szCs w:val="24"/>
        </w:rPr>
      </w:pPr>
      <w:r w:rsidRPr="00687EBE">
        <w:rPr>
          <w:rFonts w:ascii="Times New Roman" w:hAnsi="Times New Roman" w:cs="Times New Roman"/>
          <w:b/>
          <w:color w:val="000000" w:themeColor="text1"/>
          <w:sz w:val="24"/>
          <w:szCs w:val="24"/>
        </w:rPr>
        <w:t xml:space="preserve">(1) Depunerea declarațiilor de înregistrare fiscală </w:t>
      </w:r>
      <w:r w:rsidRPr="00687EBE">
        <w:rPr>
          <w:rFonts w:ascii="Times New Roman" w:hAnsi="Times New Roman" w:cs="Times New Roman"/>
          <w:b/>
          <w:color w:val="auto"/>
          <w:sz w:val="24"/>
          <w:szCs w:val="24"/>
        </w:rPr>
        <w:t xml:space="preserve">constă în completarea datelor corespunzător câmpurilor din macheta prezentată de aplicaţia informatică existentă în SPV. Odată cu completarea datelor se transmite un fişier care conţine imaginea documentelor justificative ale datelor completate. </w:t>
      </w:r>
    </w:p>
    <w:p w:rsidR="005515B3" w:rsidRPr="00920DFB" w:rsidRDefault="005515B3" w:rsidP="005515B3">
      <w:pPr>
        <w:suppressAutoHyphens w:val="0"/>
        <w:autoSpaceDE w:val="0"/>
        <w:autoSpaceDN w:val="0"/>
        <w:adjustRightInd w:val="0"/>
        <w:spacing w:after="0" w:line="240" w:lineRule="auto"/>
        <w:jc w:val="both"/>
        <w:rPr>
          <w:rFonts w:ascii="Times New Roman" w:hAnsi="Times New Roman" w:cs="Times New Roman"/>
          <w:b/>
          <w:color w:val="auto"/>
          <w:sz w:val="24"/>
          <w:szCs w:val="24"/>
        </w:rPr>
      </w:pPr>
      <w:r w:rsidRPr="00687EBE">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b/>
      </w:r>
      <w:r w:rsidRPr="00687EBE">
        <w:rPr>
          <w:rFonts w:ascii="Times New Roman" w:hAnsi="Times New Roman" w:cs="Times New Roman"/>
          <w:b/>
          <w:color w:val="auto"/>
          <w:sz w:val="24"/>
          <w:szCs w:val="24"/>
        </w:rPr>
        <w:t>(2) Pe baza datelor completate şi a fişierului prevăzute la alin. (1) se generează automat declaraţia de înregistrare fiscală conform modelului aprobat în acest sens. Declaraţia se semnează cu certificatul calificat sau cu semnătura electronică extinsă bazată pe un certificat calificat de către Ministerul Finanţelor Publice, după caz, se pune la dispoziţia persoanei fizice, persoanei juridice sau altei entităţi fără personalitate juridică</w:t>
      </w:r>
      <w:r w:rsidRPr="00920DFB">
        <w:rPr>
          <w:rFonts w:ascii="Times New Roman" w:hAnsi="Times New Roman" w:cs="Times New Roman"/>
          <w:b/>
          <w:color w:val="auto"/>
          <w:sz w:val="24"/>
          <w:szCs w:val="24"/>
        </w:rPr>
        <w:t xml:space="preserve"> prin intermediul SPV şi se încarcă automat pe canalul de depunere a declaraţiilor.</w:t>
      </w:r>
    </w:p>
    <w:p w:rsidR="005515B3" w:rsidRDefault="005515B3" w:rsidP="005515B3">
      <w:pPr>
        <w:suppressAutoHyphens w:val="0"/>
        <w:autoSpaceDE w:val="0"/>
        <w:autoSpaceDN w:val="0"/>
        <w:adjustRightInd w:val="0"/>
        <w:spacing w:after="0" w:line="240" w:lineRule="auto"/>
        <w:ind w:firstLine="708"/>
        <w:jc w:val="both"/>
      </w:pPr>
      <w:r w:rsidRPr="00687EBE">
        <w:rPr>
          <w:rFonts w:ascii="Times New Roman" w:hAnsi="Times New Roman" w:cs="Times New Roman"/>
          <w:b/>
          <w:color w:val="auto"/>
          <w:sz w:val="24"/>
          <w:szCs w:val="24"/>
        </w:rPr>
        <w:t>(3) Orice modificare a declaraţiilor de înregistrare fiscală depuse potrivit alin. (</w:t>
      </w:r>
      <w:r w:rsidR="0096057B">
        <w:rPr>
          <w:rFonts w:ascii="Times New Roman" w:hAnsi="Times New Roman" w:cs="Times New Roman"/>
          <w:b/>
          <w:color w:val="auto"/>
          <w:sz w:val="24"/>
          <w:szCs w:val="24"/>
        </w:rPr>
        <w:t>1</w:t>
      </w:r>
      <w:r w:rsidRPr="00687EBE">
        <w:rPr>
          <w:rFonts w:ascii="Times New Roman" w:hAnsi="Times New Roman" w:cs="Times New Roman"/>
          <w:b/>
          <w:color w:val="auto"/>
          <w:sz w:val="24"/>
          <w:szCs w:val="24"/>
        </w:rPr>
        <w:t xml:space="preserve">) se realizează prin depunerea unei declaraţii </w:t>
      </w:r>
      <w:r w:rsidRPr="007D351E">
        <w:rPr>
          <w:rFonts w:ascii="Times New Roman" w:hAnsi="Times New Roman" w:cs="Times New Roman"/>
          <w:b/>
          <w:color w:val="auto"/>
          <w:sz w:val="24"/>
          <w:szCs w:val="24"/>
        </w:rPr>
        <w:t xml:space="preserve">de mențiuni potrivit </w:t>
      </w:r>
      <w:r w:rsidRPr="00920DFB">
        <w:rPr>
          <w:rFonts w:ascii="Times New Roman" w:hAnsi="Times New Roman" w:cs="Times New Roman"/>
          <w:b/>
          <w:color w:val="auto"/>
          <w:sz w:val="24"/>
          <w:szCs w:val="24"/>
        </w:rPr>
        <w:t>art. 88</w:t>
      </w:r>
      <w:r w:rsidRPr="00045D3A">
        <w:rPr>
          <w:rFonts w:ascii="Times New Roman" w:hAnsi="Times New Roman" w:cs="Times New Roman"/>
          <w:b/>
          <w:color w:val="auto"/>
          <w:sz w:val="24"/>
          <w:szCs w:val="24"/>
        </w:rPr>
        <w:t xml:space="preserve"> din</w:t>
      </w:r>
      <w:r w:rsidRPr="007D351E">
        <w:rPr>
          <w:rFonts w:ascii="Times New Roman" w:hAnsi="Times New Roman" w:cs="Times New Roman"/>
          <w:b/>
          <w:color w:val="auto"/>
          <w:sz w:val="24"/>
          <w:szCs w:val="24"/>
        </w:rPr>
        <w:t xml:space="preserve"> Codul de procedură fiscală, prevederile alin. (</w:t>
      </w:r>
      <w:r w:rsidRPr="00045D3A">
        <w:rPr>
          <w:rFonts w:ascii="Times New Roman" w:hAnsi="Times New Roman" w:cs="Times New Roman"/>
          <w:b/>
          <w:color w:val="auto"/>
          <w:sz w:val="24"/>
          <w:szCs w:val="24"/>
        </w:rPr>
        <w:t>1) și (2)</w:t>
      </w:r>
      <w:r w:rsidRPr="00BC227C">
        <w:rPr>
          <w:rFonts w:ascii="Times New Roman" w:hAnsi="Times New Roman" w:cs="Times New Roman"/>
          <w:b/>
          <w:color w:val="auto"/>
          <w:sz w:val="24"/>
          <w:szCs w:val="24"/>
        </w:rPr>
        <w:t xml:space="preserve"> din prezentul articol aplicându-se în mod corespunzător.</w:t>
      </w:r>
      <w:r w:rsidRPr="00445B27">
        <w:t xml:space="preserve"> </w:t>
      </w:r>
    </w:p>
    <w:p w:rsidR="005515B3" w:rsidRPr="00445B27" w:rsidRDefault="005515B3" w:rsidP="005515B3">
      <w:pPr>
        <w:suppressAutoHyphens w:val="0"/>
        <w:autoSpaceDE w:val="0"/>
        <w:autoSpaceDN w:val="0"/>
        <w:adjustRightInd w:val="0"/>
        <w:spacing w:after="0" w:line="240" w:lineRule="auto"/>
        <w:ind w:firstLine="708"/>
        <w:jc w:val="both"/>
        <w:rPr>
          <w:rFonts w:ascii="Times New Roman" w:hAnsi="Times New Roman" w:cs="Times New Roman"/>
          <w:b/>
          <w:color w:val="auto"/>
          <w:sz w:val="24"/>
          <w:szCs w:val="24"/>
        </w:rPr>
      </w:pPr>
      <w:r w:rsidRPr="00445B27">
        <w:rPr>
          <w:rFonts w:ascii="Times New Roman" w:hAnsi="Times New Roman" w:cs="Times New Roman"/>
          <w:b/>
          <w:color w:val="auto"/>
          <w:sz w:val="24"/>
          <w:szCs w:val="24"/>
        </w:rPr>
        <w:t>(4) Informațiile referitoare la înregistrarea fiscală se comunică persoanelor fizice, persoanelor juridice şi altor entităţi fără personalitate juridică prin SPV”</w:t>
      </w:r>
    </w:p>
    <w:p w:rsidR="005515B3" w:rsidRPr="007D351E" w:rsidRDefault="005515B3" w:rsidP="005515B3">
      <w:pPr>
        <w:suppressAutoHyphens w:val="0"/>
        <w:autoSpaceDE w:val="0"/>
        <w:autoSpaceDN w:val="0"/>
        <w:adjustRightInd w:val="0"/>
        <w:spacing w:after="0" w:line="240" w:lineRule="auto"/>
        <w:ind w:firstLine="708"/>
        <w:jc w:val="both"/>
        <w:rPr>
          <w:rFonts w:ascii="Times New Roman" w:hAnsi="Times New Roman" w:cs="Times New Roman"/>
          <w:b/>
          <w:color w:val="auto"/>
          <w:sz w:val="24"/>
          <w:szCs w:val="24"/>
        </w:rPr>
      </w:pPr>
      <w:r w:rsidRPr="00445B27">
        <w:rPr>
          <w:rFonts w:ascii="Times New Roman" w:hAnsi="Times New Roman" w:cs="Times New Roman"/>
          <w:b/>
          <w:color w:val="auto"/>
          <w:sz w:val="24"/>
          <w:szCs w:val="24"/>
        </w:rPr>
        <w:t>(5) Certificatul de înregistrare fiscală emis se păstrează de către organul fiscal competent până la data ridicării de către contribuabil sau împuternicitul acestuia.”</w:t>
      </w:r>
    </w:p>
    <w:p w:rsidR="00FD5329" w:rsidRDefault="00FD5329">
      <w:pPr>
        <w:spacing w:after="0" w:line="240" w:lineRule="auto"/>
        <w:jc w:val="both"/>
        <w:rPr>
          <w:rFonts w:ascii="Times New Roman" w:hAnsi="Times New Roman" w:cs="Times New Roman"/>
          <w:color w:val="000000" w:themeColor="text1"/>
          <w:sz w:val="24"/>
          <w:szCs w:val="24"/>
        </w:rPr>
      </w:pPr>
    </w:p>
    <w:p w:rsidR="00FD5329" w:rsidRDefault="005515B3" w:rsidP="00244F07">
      <w:pPr>
        <w:rPr>
          <w:rFonts w:ascii="Times New Roman" w:hAnsi="Times New Roman" w:cs="Times New Roman"/>
          <w:b/>
        </w:rPr>
      </w:pPr>
      <w:r>
        <w:rPr>
          <w:rFonts w:ascii="Times New Roman" w:hAnsi="Times New Roman" w:cs="Times New Roman"/>
          <w:color w:val="000000" w:themeColor="text1"/>
          <w:sz w:val="24"/>
          <w:szCs w:val="24"/>
        </w:rPr>
        <w:tab/>
      </w:r>
      <w:r w:rsidRPr="00244F07">
        <w:rPr>
          <w:rFonts w:ascii="Times New Roman" w:hAnsi="Times New Roman" w:cs="Times New Roman"/>
          <w:b/>
          <w:color w:val="000000" w:themeColor="text1"/>
          <w:sz w:val="24"/>
          <w:szCs w:val="24"/>
        </w:rPr>
        <w:t xml:space="preserve">12. </w:t>
      </w:r>
      <w:r w:rsidR="00121758" w:rsidRPr="006A59EB">
        <w:rPr>
          <w:rFonts w:ascii="Times New Roman" w:hAnsi="Times New Roman" w:cs="Times New Roman"/>
          <w:b/>
          <w:color w:val="000000" w:themeColor="text1"/>
          <w:sz w:val="24"/>
          <w:szCs w:val="24"/>
        </w:rPr>
        <w:t>Articolul 25</w:t>
      </w:r>
      <w:r w:rsidR="00121758">
        <w:rPr>
          <w:rFonts w:ascii="Times New Roman" w:hAnsi="Times New Roman" w:cs="Times New Roman"/>
          <w:b/>
          <w:color w:val="000000" w:themeColor="text1"/>
          <w:sz w:val="24"/>
          <w:szCs w:val="24"/>
        </w:rPr>
        <w:t xml:space="preserve"> </w:t>
      </w:r>
      <w:r w:rsidR="00FD5329" w:rsidRPr="00244F07">
        <w:rPr>
          <w:rFonts w:ascii="Times New Roman" w:hAnsi="Times New Roman" w:cs="Times New Roman"/>
          <w:b/>
        </w:rPr>
        <w:t>se modifică şi va avea următorul cuprins:</w:t>
      </w:r>
    </w:p>
    <w:p w:rsidR="00121758" w:rsidRPr="005A1E75" w:rsidRDefault="00121758" w:rsidP="00121758">
      <w:pPr>
        <w:suppressAutoHyphens w:val="0"/>
        <w:autoSpaceDE w:val="0"/>
        <w:autoSpaceDN w:val="0"/>
        <w:adjustRightInd w:val="0"/>
        <w:spacing w:after="0" w:line="240" w:lineRule="auto"/>
        <w:jc w:val="center"/>
        <w:rPr>
          <w:rFonts w:ascii="Times New Roman" w:hAnsi="Times New Roman" w:cs="Times New Roman"/>
          <w:color w:val="auto"/>
          <w:sz w:val="24"/>
          <w:szCs w:val="24"/>
        </w:rPr>
      </w:pPr>
      <w:r w:rsidRPr="005A1E75">
        <w:rPr>
          <w:rFonts w:ascii="Times New Roman" w:hAnsi="Times New Roman" w:cs="Times New Roman"/>
          <w:color w:val="auto"/>
          <w:sz w:val="24"/>
          <w:szCs w:val="24"/>
        </w:rPr>
        <w:t>„Articolul 25</w:t>
      </w:r>
    </w:p>
    <w:p w:rsidR="00121758" w:rsidRDefault="00121758" w:rsidP="00121758">
      <w:pPr>
        <w:pStyle w:val="ListParagraph"/>
        <w:tabs>
          <w:tab w:val="left" w:pos="709"/>
        </w:tabs>
        <w:spacing w:after="0" w:line="240" w:lineRule="auto"/>
        <w:ind w:left="0"/>
        <w:jc w:val="center"/>
        <w:rPr>
          <w:rFonts w:ascii="Times New Roman" w:hAnsi="Times New Roman" w:cs="Times New Roman"/>
          <w:bCs/>
          <w:color w:val="auto"/>
          <w:sz w:val="24"/>
          <w:szCs w:val="24"/>
        </w:rPr>
      </w:pPr>
      <w:r w:rsidRPr="00224BBC">
        <w:rPr>
          <w:rFonts w:ascii="Times New Roman" w:hAnsi="Times New Roman" w:cs="Times New Roman"/>
          <w:bCs/>
          <w:color w:val="auto"/>
          <w:sz w:val="24"/>
          <w:szCs w:val="24"/>
        </w:rPr>
        <w:t>Condiţii de depunere a declaraţiilor fiscale prin intermediul SPV de către persoanele fizice care se identifică cu NPOTP</w:t>
      </w:r>
    </w:p>
    <w:p w:rsidR="00121758" w:rsidRPr="00244F07" w:rsidRDefault="00121758" w:rsidP="00244F07">
      <w:pPr>
        <w:rPr>
          <w:rFonts w:ascii="Times New Roman" w:hAnsi="Times New Roman" w:cs="Times New Roman"/>
          <w:b/>
        </w:rPr>
      </w:pPr>
    </w:p>
    <w:p w:rsidR="00AD1A79" w:rsidRPr="00611119" w:rsidRDefault="00AD1A79" w:rsidP="00611119">
      <w:pPr>
        <w:pStyle w:val="ListParagraph"/>
        <w:tabs>
          <w:tab w:val="left" w:pos="709"/>
        </w:tabs>
        <w:spacing w:after="0" w:line="240" w:lineRule="auto"/>
        <w:ind w:left="0" w:firstLine="709"/>
        <w:jc w:val="both"/>
        <w:rPr>
          <w:rFonts w:ascii="Times New Roman" w:hAnsi="Times New Roman" w:cs="Times New Roman"/>
          <w:color w:val="000000" w:themeColor="text1"/>
          <w:sz w:val="24"/>
          <w:szCs w:val="24"/>
        </w:rPr>
      </w:pPr>
      <w:r w:rsidRPr="00611119">
        <w:rPr>
          <w:rFonts w:ascii="Times New Roman" w:hAnsi="Times New Roman" w:cs="Times New Roman"/>
          <w:color w:val="000000" w:themeColor="text1"/>
          <w:sz w:val="24"/>
          <w:szCs w:val="24"/>
        </w:rPr>
        <w:t>„</w:t>
      </w:r>
      <w:r w:rsidRPr="00AD1A79">
        <w:rPr>
          <w:rFonts w:ascii="Times New Roman" w:hAnsi="Times New Roman" w:cs="Times New Roman"/>
          <w:color w:val="000000" w:themeColor="text1"/>
          <w:sz w:val="24"/>
          <w:szCs w:val="24"/>
        </w:rPr>
        <w:t>(1) Depunerea declaraţiilor fiscale prevăzute la art. 24 alin. (1) lit. a) de către o persoană fizică constă în completarea datelor corespunzător câmpurilor din macheta</w:t>
      </w:r>
      <w:r w:rsidR="00B9029D">
        <w:rPr>
          <w:rFonts w:ascii="Times New Roman" w:hAnsi="Times New Roman" w:cs="Times New Roman"/>
          <w:color w:val="000000" w:themeColor="text1"/>
          <w:sz w:val="24"/>
          <w:szCs w:val="24"/>
        </w:rPr>
        <w:t>/</w:t>
      </w:r>
      <w:r w:rsidR="00B9029D" w:rsidRPr="00611119">
        <w:rPr>
          <w:rFonts w:ascii="Times New Roman" w:hAnsi="Times New Roman" w:cs="Times New Roman"/>
          <w:b/>
          <w:color w:val="000000" w:themeColor="text1"/>
          <w:sz w:val="24"/>
          <w:szCs w:val="24"/>
        </w:rPr>
        <w:t>formularul</w:t>
      </w:r>
      <w:r w:rsidRPr="00611119">
        <w:rPr>
          <w:rFonts w:ascii="Times New Roman" w:hAnsi="Times New Roman" w:cs="Times New Roman"/>
          <w:b/>
          <w:color w:val="000000" w:themeColor="text1"/>
          <w:sz w:val="24"/>
          <w:szCs w:val="24"/>
        </w:rPr>
        <w:t xml:space="preserve"> </w:t>
      </w:r>
      <w:r w:rsidR="00B9029D" w:rsidRPr="00611119">
        <w:rPr>
          <w:rFonts w:ascii="Times New Roman" w:hAnsi="Times New Roman" w:cs="Times New Roman"/>
          <w:b/>
          <w:color w:val="000000" w:themeColor="text1"/>
          <w:sz w:val="24"/>
          <w:szCs w:val="24"/>
        </w:rPr>
        <w:t>electronic disponibil în SPV</w:t>
      </w:r>
      <w:r w:rsidRPr="00AD1A79">
        <w:rPr>
          <w:rFonts w:ascii="Times New Roman" w:hAnsi="Times New Roman" w:cs="Times New Roman"/>
          <w:color w:val="000000" w:themeColor="text1"/>
          <w:sz w:val="24"/>
          <w:szCs w:val="24"/>
        </w:rPr>
        <w:t>. Odată cu completarea datelor persoana fizică poate transmite un fişier care conţine imaginea documentelor justificative ale datelor completate.</w:t>
      </w:r>
    </w:p>
    <w:p w:rsidR="00121758" w:rsidRPr="00060019" w:rsidRDefault="00121758" w:rsidP="00244F07">
      <w:pPr>
        <w:spacing w:after="0" w:line="240" w:lineRule="auto"/>
        <w:ind w:firstLine="708"/>
        <w:jc w:val="both"/>
        <w:rPr>
          <w:rFonts w:ascii="Times New Roman" w:hAnsi="Times New Roman" w:cs="Times New Roman"/>
          <w:color w:val="auto"/>
          <w:sz w:val="24"/>
          <w:szCs w:val="24"/>
        </w:rPr>
      </w:pPr>
      <w:r w:rsidRPr="00060019">
        <w:rPr>
          <w:rFonts w:ascii="Times New Roman" w:hAnsi="Times New Roman" w:cs="Times New Roman"/>
          <w:color w:val="auto"/>
          <w:sz w:val="24"/>
          <w:szCs w:val="24"/>
        </w:rPr>
        <w:t>(2) Pe baza datelor completate şi a fişierului prevăzute la alin. (1) se generează automat declaraţia fiscală conform modelului aprobat în acest sens. Declaraţia se semnează cu semnătura electronică extinsă bazată pe un certificat calificat de către Ministerul Finanţelor Publice, se pune la dispoziţia persoanei fizice prin intermediul SPV şi se încarcă automat pe canalul de depunere a declaraţiilor.</w:t>
      </w:r>
    </w:p>
    <w:p w:rsidR="00121758" w:rsidRPr="00060019" w:rsidRDefault="00121758" w:rsidP="00121758">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060019">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Pr="00060019">
        <w:rPr>
          <w:rFonts w:ascii="Times New Roman" w:hAnsi="Times New Roman" w:cs="Times New Roman"/>
          <w:color w:val="auto"/>
          <w:sz w:val="24"/>
          <w:szCs w:val="24"/>
        </w:rPr>
        <w:t xml:space="preserve">(3) Orice modificare a declaraţiilor fiscale depuse potrivit alin. (1) se realizează prin depunerea unei declaraţii rectificative potrivit </w:t>
      </w:r>
      <w:r w:rsidRPr="006A59EB">
        <w:rPr>
          <w:rFonts w:ascii="Times New Roman" w:hAnsi="Times New Roman" w:cs="Times New Roman"/>
          <w:color w:val="auto"/>
          <w:sz w:val="24"/>
          <w:szCs w:val="24"/>
        </w:rPr>
        <w:t>art. 105</w:t>
      </w:r>
      <w:r w:rsidRPr="00045D3A">
        <w:rPr>
          <w:rFonts w:ascii="Times New Roman" w:hAnsi="Times New Roman" w:cs="Times New Roman"/>
          <w:color w:val="auto"/>
          <w:sz w:val="24"/>
          <w:szCs w:val="24"/>
        </w:rPr>
        <w:t xml:space="preserve"> </w:t>
      </w:r>
      <w:r w:rsidRPr="00060019">
        <w:rPr>
          <w:rFonts w:ascii="Times New Roman" w:hAnsi="Times New Roman" w:cs="Times New Roman"/>
          <w:color w:val="auto"/>
          <w:sz w:val="24"/>
          <w:szCs w:val="24"/>
        </w:rPr>
        <w:t>din Codul de procedură fiscală, prevederile alin. (1) şi (2) din prezentul articol aplicându-se în mod corespunzător.</w:t>
      </w:r>
    </w:p>
    <w:p w:rsidR="0041175F" w:rsidRPr="00BF4A0C" w:rsidRDefault="00BF4A0C" w:rsidP="00BF4A0C">
      <w:pPr>
        <w:tabs>
          <w:tab w:val="left" w:pos="284"/>
          <w:tab w:val="left" w:pos="993"/>
          <w:tab w:val="left" w:pos="1276"/>
        </w:tabs>
        <w:spacing w:after="0" w:line="240" w:lineRule="auto"/>
        <w:ind w:hanging="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0041175F">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Declaraţia unică privind impozitul pe venit şi contribuţiile sociale datorate de persoanele fizice</w:t>
      </w:r>
      <w:r w:rsidR="00CC054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depusă de contribuabili în format hârtie poate fi verificată de aceştia prin </w:t>
      </w:r>
      <w:r>
        <w:rPr>
          <w:rFonts w:ascii="Times New Roman" w:hAnsi="Times New Roman" w:cs="Times New Roman"/>
          <w:b/>
          <w:color w:val="000000" w:themeColor="text1"/>
          <w:sz w:val="24"/>
          <w:szCs w:val="24"/>
        </w:rPr>
        <w:lastRenderedPageBreak/>
        <w:t xml:space="preserve">intermediul </w:t>
      </w:r>
      <w:r w:rsidR="00CC0542">
        <w:rPr>
          <w:rFonts w:ascii="Times New Roman" w:hAnsi="Times New Roman" w:cs="Times New Roman"/>
          <w:b/>
          <w:color w:val="000000" w:themeColor="text1"/>
          <w:sz w:val="24"/>
          <w:szCs w:val="24"/>
        </w:rPr>
        <w:t>SPV în ceea ce priveşte corectitudinea prelucrării acesteia de către organul fiscal.”</w:t>
      </w:r>
    </w:p>
    <w:p w:rsidR="002C64AD" w:rsidRDefault="002C64AD">
      <w:pPr>
        <w:spacing w:after="0" w:line="240" w:lineRule="auto"/>
        <w:jc w:val="both"/>
        <w:rPr>
          <w:rFonts w:ascii="Times New Roman" w:eastAsia="Calibri" w:hAnsi="Times New Roman" w:cs="Times New Roman"/>
          <w:color w:val="000000" w:themeColor="text1"/>
          <w:sz w:val="24"/>
          <w:szCs w:val="24"/>
        </w:rPr>
      </w:pPr>
    </w:p>
    <w:p w:rsidR="002C64AD" w:rsidRDefault="008C72DB">
      <w:p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ab/>
      </w:r>
      <w:r w:rsidR="002C237E">
        <w:rPr>
          <w:rFonts w:ascii="Times New Roman" w:hAnsi="Times New Roman" w:cs="Times New Roman"/>
          <w:b/>
          <w:color w:val="000000" w:themeColor="text1"/>
          <w:sz w:val="24"/>
          <w:szCs w:val="24"/>
        </w:rPr>
        <w:t>1</w:t>
      </w:r>
      <w:r w:rsidR="00BC6FF3">
        <w:rPr>
          <w:rFonts w:ascii="Times New Roman" w:hAnsi="Times New Roman" w:cs="Times New Roman"/>
          <w:b/>
          <w:color w:val="000000" w:themeColor="text1"/>
          <w:sz w:val="24"/>
          <w:szCs w:val="24"/>
        </w:rPr>
        <w:t>3</w:t>
      </w:r>
      <w:r>
        <w:rPr>
          <w:rFonts w:ascii="Times New Roman" w:hAnsi="Times New Roman" w:cs="Times New Roman"/>
          <w:b/>
          <w:sz w:val="24"/>
          <w:szCs w:val="24"/>
        </w:rPr>
        <w:t xml:space="preserve">. Anexele 1 şi 2 </w:t>
      </w:r>
      <w:r w:rsidR="00A4405C">
        <w:rPr>
          <w:rFonts w:ascii="Times New Roman" w:hAnsi="Times New Roman" w:cs="Times New Roman"/>
          <w:b/>
          <w:sz w:val="24"/>
          <w:szCs w:val="24"/>
        </w:rPr>
        <w:t xml:space="preserve">la procedură </w:t>
      </w:r>
      <w:r>
        <w:rPr>
          <w:rFonts w:ascii="Times New Roman" w:hAnsi="Times New Roman" w:cs="Times New Roman"/>
          <w:b/>
          <w:sz w:val="24"/>
          <w:szCs w:val="24"/>
        </w:rPr>
        <w:t xml:space="preserve">se modifică şi se înlocuiesc cu </w:t>
      </w:r>
      <w:r w:rsidR="00DC6CC1">
        <w:rPr>
          <w:rFonts w:ascii="Times New Roman" w:hAnsi="Times New Roman" w:cs="Times New Roman"/>
          <w:b/>
          <w:sz w:val="24"/>
          <w:szCs w:val="24"/>
        </w:rPr>
        <w:t>Anexele 1 şi 2</w:t>
      </w:r>
      <w:r>
        <w:rPr>
          <w:rFonts w:ascii="Times New Roman" w:hAnsi="Times New Roman" w:cs="Times New Roman"/>
          <w:b/>
          <w:sz w:val="24"/>
          <w:szCs w:val="24"/>
        </w:rPr>
        <w:t xml:space="preserve"> care fac parte integrantă din prezentul ordin.</w:t>
      </w:r>
    </w:p>
    <w:p w:rsidR="000B1972" w:rsidRDefault="000B1972">
      <w:pPr>
        <w:spacing w:after="0" w:line="240" w:lineRule="auto"/>
        <w:jc w:val="both"/>
        <w:rPr>
          <w:rFonts w:ascii="Times New Roman" w:hAnsi="Times New Roman" w:cs="Times New Roman"/>
          <w:b/>
          <w:sz w:val="24"/>
          <w:szCs w:val="24"/>
        </w:rPr>
      </w:pPr>
    </w:p>
    <w:p w:rsidR="002C64AD" w:rsidRDefault="008C72DB">
      <w:pPr>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b/>
          <w:sz w:val="24"/>
          <w:szCs w:val="24"/>
        </w:rPr>
        <w:t>ART. II</w:t>
      </w:r>
      <w:r w:rsidR="00063D7E">
        <w:rPr>
          <w:rFonts w:ascii="Times New Roman" w:hAnsi="Times New Roman" w:cs="Times New Roman"/>
          <w:b/>
          <w:sz w:val="24"/>
          <w:szCs w:val="24"/>
        </w:rPr>
        <w:t>I</w:t>
      </w:r>
    </w:p>
    <w:p w:rsidR="00E439AF" w:rsidRDefault="003A1932" w:rsidP="007A08A7">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Pr="00B33077">
        <w:rPr>
          <w:rFonts w:ascii="Times New Roman" w:hAnsi="Times New Roman" w:cs="Times New Roman"/>
          <w:sz w:val="24"/>
          <w:szCs w:val="24"/>
        </w:rPr>
        <w:t>„</w:t>
      </w:r>
      <w:r w:rsidRPr="0099584D">
        <w:rPr>
          <w:rFonts w:ascii="Times New Roman" w:hAnsi="Times New Roman" w:cs="Times New Roman"/>
          <w:sz w:val="24"/>
          <w:szCs w:val="24"/>
        </w:rPr>
        <w:t>(1)</w:t>
      </w:r>
      <w:r w:rsidR="008C72DB" w:rsidRPr="0099584D">
        <w:rPr>
          <w:rFonts w:ascii="Times New Roman" w:hAnsi="Times New Roman" w:cs="Times New Roman"/>
          <w:sz w:val="24"/>
          <w:szCs w:val="24"/>
        </w:rPr>
        <w:t>Termenele</w:t>
      </w:r>
      <w:r w:rsidR="008C72DB">
        <w:rPr>
          <w:rFonts w:ascii="Times New Roman" w:hAnsi="Times New Roman" w:cs="Times New Roman"/>
          <w:sz w:val="24"/>
          <w:szCs w:val="24"/>
        </w:rPr>
        <w:t xml:space="preserve"> </w:t>
      </w:r>
      <w:r w:rsidR="008C72DB">
        <w:rPr>
          <w:rFonts w:ascii="Times New Roman" w:hAnsi="Times New Roman" w:cs="Times New Roman"/>
          <w:color w:val="000000" w:themeColor="text1"/>
          <w:sz w:val="24"/>
          <w:szCs w:val="24"/>
        </w:rPr>
        <w:t>de păstrare a documentelor prevăzute în anexele 1 şi 2 se aplică pentru actele emise după data intrării în vigoare a prezentului ordin.</w:t>
      </w:r>
    </w:p>
    <w:p w:rsidR="003A1932" w:rsidRDefault="00C60A38" w:rsidP="00C60A38">
      <w:pPr>
        <w:pStyle w:val="ListParagraph"/>
        <w:tabs>
          <w:tab w:val="left" w:pos="709"/>
          <w:tab w:val="left" w:pos="851"/>
          <w:tab w:val="left" w:pos="993"/>
        </w:tabs>
        <w:ind w:left="0" w:firstLine="425"/>
        <w:jc w:val="both"/>
        <w:rPr>
          <w:rFonts w:ascii="Times New Roman" w:hAnsi="Times New Roman" w:cs="Times New Roman"/>
          <w:kern w:val="1"/>
          <w:sz w:val="24"/>
          <w:szCs w:val="24"/>
        </w:rPr>
      </w:pPr>
      <w:r w:rsidRPr="00C60A38">
        <w:rPr>
          <w:rFonts w:ascii="Times New Roman" w:hAnsi="Times New Roman" w:cs="Times New Roman"/>
          <w:i/>
          <w:kern w:val="1"/>
          <w:sz w:val="24"/>
          <w:szCs w:val="24"/>
        </w:rPr>
        <w:t xml:space="preserve">   </w:t>
      </w:r>
      <w:r w:rsidRPr="00C60A38">
        <w:rPr>
          <w:rFonts w:ascii="Times New Roman" w:hAnsi="Times New Roman" w:cs="Times New Roman"/>
          <w:kern w:val="1"/>
          <w:sz w:val="24"/>
          <w:szCs w:val="24"/>
        </w:rPr>
        <w:t xml:space="preserve">(2) </w:t>
      </w:r>
      <w:r w:rsidR="008F1494">
        <w:rPr>
          <w:rFonts w:ascii="Times New Roman" w:hAnsi="Times New Roman" w:cs="Times New Roman"/>
          <w:kern w:val="1"/>
          <w:sz w:val="24"/>
          <w:szCs w:val="24"/>
        </w:rPr>
        <w:t>Emiterea şi comunicarea d</w:t>
      </w:r>
      <w:r w:rsidRPr="00C60A38">
        <w:rPr>
          <w:rFonts w:ascii="Times New Roman" w:hAnsi="Times New Roman" w:cs="Times New Roman"/>
          <w:kern w:val="1"/>
          <w:sz w:val="24"/>
          <w:szCs w:val="24"/>
        </w:rPr>
        <w:t>ocumentel</w:t>
      </w:r>
      <w:r w:rsidR="008F1494">
        <w:rPr>
          <w:rFonts w:ascii="Times New Roman" w:hAnsi="Times New Roman" w:cs="Times New Roman"/>
          <w:kern w:val="1"/>
          <w:sz w:val="24"/>
          <w:szCs w:val="24"/>
        </w:rPr>
        <w:t>or</w:t>
      </w:r>
      <w:r w:rsidRPr="00C60A38">
        <w:rPr>
          <w:rFonts w:ascii="Times New Roman" w:hAnsi="Times New Roman" w:cs="Times New Roman"/>
          <w:kern w:val="1"/>
          <w:sz w:val="24"/>
          <w:szCs w:val="24"/>
        </w:rPr>
        <w:t xml:space="preserve"> prevăzute în Anexa 1, lit. A, lit. b) pct. 12 şi Anexa 1</w:t>
      </w:r>
      <w:r w:rsidR="005C6A57">
        <w:rPr>
          <w:rFonts w:ascii="Times New Roman" w:hAnsi="Times New Roman" w:cs="Times New Roman"/>
          <w:kern w:val="1"/>
          <w:sz w:val="24"/>
          <w:szCs w:val="24"/>
        </w:rPr>
        <w:t>,</w:t>
      </w:r>
      <w:r w:rsidRPr="00C60A38">
        <w:rPr>
          <w:rFonts w:ascii="Times New Roman" w:hAnsi="Times New Roman" w:cs="Times New Roman"/>
          <w:kern w:val="1"/>
          <w:sz w:val="24"/>
          <w:szCs w:val="24"/>
        </w:rPr>
        <w:t xml:space="preserve"> lit. B</w:t>
      </w:r>
      <w:r w:rsidR="005C6A57">
        <w:rPr>
          <w:rFonts w:ascii="Times New Roman" w:hAnsi="Times New Roman" w:cs="Times New Roman"/>
          <w:kern w:val="1"/>
          <w:sz w:val="24"/>
          <w:szCs w:val="24"/>
        </w:rPr>
        <w:t>,</w:t>
      </w:r>
      <w:r w:rsidRPr="00C60A38">
        <w:rPr>
          <w:rFonts w:ascii="Times New Roman" w:hAnsi="Times New Roman" w:cs="Times New Roman"/>
          <w:kern w:val="1"/>
          <w:sz w:val="24"/>
          <w:szCs w:val="24"/>
        </w:rPr>
        <w:t xml:space="preserve"> pct. 16 se </w:t>
      </w:r>
      <w:r w:rsidR="008F1494">
        <w:rPr>
          <w:rFonts w:ascii="Times New Roman" w:hAnsi="Times New Roman" w:cs="Times New Roman"/>
          <w:kern w:val="1"/>
          <w:sz w:val="24"/>
          <w:szCs w:val="24"/>
        </w:rPr>
        <w:t>realizează</w:t>
      </w:r>
      <w:r w:rsidRPr="00C60A38">
        <w:rPr>
          <w:rFonts w:ascii="Times New Roman" w:hAnsi="Times New Roman" w:cs="Times New Roman"/>
          <w:kern w:val="1"/>
          <w:sz w:val="24"/>
          <w:szCs w:val="24"/>
        </w:rPr>
        <w:t xml:space="preserve"> </w:t>
      </w:r>
      <w:r w:rsidR="008F1494">
        <w:rPr>
          <w:rFonts w:ascii="Times New Roman" w:hAnsi="Times New Roman" w:cs="Times New Roman"/>
          <w:kern w:val="1"/>
          <w:sz w:val="24"/>
          <w:szCs w:val="24"/>
        </w:rPr>
        <w:t>după</w:t>
      </w:r>
      <w:r w:rsidR="00633499">
        <w:rPr>
          <w:rFonts w:ascii="Times New Roman" w:hAnsi="Times New Roman" w:cs="Times New Roman"/>
          <w:kern w:val="1"/>
          <w:sz w:val="24"/>
          <w:szCs w:val="24"/>
        </w:rPr>
        <w:t xml:space="preserve"> 30 de zile de la data intrării în vigoare a prezentului </w:t>
      </w:r>
      <w:r w:rsidR="006E6A7F">
        <w:rPr>
          <w:rFonts w:ascii="Times New Roman" w:hAnsi="Times New Roman" w:cs="Times New Roman"/>
          <w:kern w:val="1"/>
          <w:sz w:val="24"/>
          <w:szCs w:val="24"/>
        </w:rPr>
        <w:t>ordin</w:t>
      </w:r>
      <w:r w:rsidRPr="00C60A38">
        <w:rPr>
          <w:rFonts w:ascii="Times New Roman" w:hAnsi="Times New Roman" w:cs="Times New Roman"/>
          <w:kern w:val="1"/>
          <w:sz w:val="24"/>
          <w:szCs w:val="24"/>
        </w:rPr>
        <w:t>.</w:t>
      </w:r>
    </w:p>
    <w:p w:rsidR="00E439AF" w:rsidRDefault="003A1932" w:rsidP="00730A09">
      <w:pPr>
        <w:pStyle w:val="ListParagraph"/>
        <w:tabs>
          <w:tab w:val="left" w:pos="709"/>
          <w:tab w:val="left" w:pos="851"/>
          <w:tab w:val="left" w:pos="993"/>
        </w:tabs>
        <w:suppressAutoHyphens w:val="0"/>
        <w:autoSpaceDE w:val="0"/>
        <w:autoSpaceDN w:val="0"/>
        <w:adjustRightInd w:val="0"/>
        <w:spacing w:after="0" w:line="240" w:lineRule="auto"/>
        <w:ind w:left="0" w:firstLine="709"/>
        <w:jc w:val="both"/>
        <w:rPr>
          <w:rFonts w:ascii="Times New Roman" w:hAnsi="Times New Roman" w:cs="Times New Roman"/>
          <w:kern w:val="1"/>
          <w:sz w:val="24"/>
          <w:szCs w:val="24"/>
        </w:rPr>
      </w:pPr>
      <w:r>
        <w:rPr>
          <w:rFonts w:ascii="Times New Roman" w:hAnsi="Times New Roman" w:cs="Times New Roman"/>
          <w:kern w:val="1"/>
          <w:sz w:val="24"/>
          <w:szCs w:val="24"/>
        </w:rPr>
        <w:t xml:space="preserve">(3) </w:t>
      </w:r>
      <w:r w:rsidRPr="00B2042A">
        <w:rPr>
          <w:rFonts w:ascii="Times New Roman" w:hAnsi="Times New Roman" w:cs="Times New Roman"/>
          <w:sz w:val="24"/>
          <w:szCs w:val="24"/>
        </w:rPr>
        <w:t>Prevederile art. I</w:t>
      </w:r>
      <w:r w:rsidR="00311128">
        <w:rPr>
          <w:rFonts w:ascii="Times New Roman" w:hAnsi="Times New Roman" w:cs="Times New Roman"/>
          <w:sz w:val="24"/>
          <w:szCs w:val="24"/>
        </w:rPr>
        <w:t>I</w:t>
      </w:r>
      <w:r w:rsidR="00F44404">
        <w:rPr>
          <w:rFonts w:ascii="Times New Roman" w:hAnsi="Times New Roman" w:cs="Times New Roman"/>
          <w:sz w:val="24"/>
          <w:szCs w:val="24"/>
        </w:rPr>
        <w:t xml:space="preserve"> pct. 6</w:t>
      </w:r>
      <w:r w:rsidRPr="00B2042A">
        <w:rPr>
          <w:rFonts w:ascii="Times New Roman" w:hAnsi="Times New Roman" w:cs="Times New Roman"/>
          <w:sz w:val="24"/>
          <w:szCs w:val="24"/>
        </w:rPr>
        <w:t xml:space="preserve"> intră în </w:t>
      </w:r>
      <w:r w:rsidRPr="00F52FF9">
        <w:rPr>
          <w:rFonts w:ascii="Times New Roman" w:hAnsi="Times New Roman" w:cs="Times New Roman"/>
          <w:sz w:val="24"/>
          <w:szCs w:val="24"/>
        </w:rPr>
        <w:t>vigoare în termen de 3 luni</w:t>
      </w:r>
      <w:r w:rsidRPr="00B2042A">
        <w:rPr>
          <w:rFonts w:ascii="Times New Roman" w:hAnsi="Times New Roman" w:cs="Times New Roman"/>
          <w:sz w:val="24"/>
          <w:szCs w:val="24"/>
        </w:rPr>
        <w:t xml:space="preserve"> de la data publicării prezentului ordin în Monitorul Oficial al României, Partea I. </w:t>
      </w:r>
      <w:r w:rsidR="00C60A38" w:rsidRPr="00C60A38">
        <w:rPr>
          <w:rFonts w:ascii="Times New Roman" w:hAnsi="Times New Roman" w:cs="Times New Roman"/>
          <w:kern w:val="1"/>
          <w:sz w:val="24"/>
          <w:szCs w:val="24"/>
        </w:rPr>
        <w:t>”</w:t>
      </w:r>
    </w:p>
    <w:p w:rsidR="003A1932" w:rsidRPr="00785E61" w:rsidRDefault="003A1932" w:rsidP="00785E61">
      <w:pPr>
        <w:pStyle w:val="ListParagraph"/>
        <w:tabs>
          <w:tab w:val="left" w:pos="851"/>
          <w:tab w:val="left" w:pos="993"/>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p>
    <w:p w:rsidR="002C64AD" w:rsidRDefault="008C72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ART. I</w:t>
      </w:r>
      <w:r w:rsidR="005E4DD5">
        <w:rPr>
          <w:rFonts w:ascii="Times New Roman" w:hAnsi="Times New Roman" w:cs="Times New Roman"/>
          <w:b/>
          <w:sz w:val="24"/>
          <w:szCs w:val="24"/>
        </w:rPr>
        <w:t>V</w:t>
      </w:r>
    </w:p>
    <w:p w:rsidR="002C64AD" w:rsidRDefault="008C7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Prezentul ordin se publică în Monitorul Oficial al României, Partea I.</w:t>
      </w:r>
    </w:p>
    <w:p w:rsidR="00B52EA0" w:rsidRDefault="00B52EA0">
      <w:pPr>
        <w:spacing w:after="0" w:line="240" w:lineRule="auto"/>
        <w:jc w:val="both"/>
        <w:rPr>
          <w:rFonts w:ascii="Times New Roman" w:eastAsia="Calibri" w:hAnsi="Times New Roman" w:cs="Times New Roman"/>
          <w:color w:val="000000" w:themeColor="text1"/>
          <w:sz w:val="24"/>
          <w:szCs w:val="24"/>
        </w:rPr>
      </w:pPr>
    </w:p>
    <w:p w:rsidR="002C64AD" w:rsidRDefault="008C72DB">
      <w:pPr>
        <w:pStyle w:val="TextBody"/>
        <w:spacing w:after="0" w:line="276" w:lineRule="auto"/>
        <w:jc w:val="center"/>
        <w:rPr>
          <w:b/>
          <w:sz w:val="24"/>
          <w:szCs w:val="24"/>
          <w:lang w:val="ro-RO"/>
        </w:rPr>
      </w:pPr>
      <w:r>
        <w:rPr>
          <w:b/>
          <w:sz w:val="24"/>
          <w:szCs w:val="24"/>
          <w:lang w:val="ro-RO"/>
        </w:rPr>
        <w:t>MINISTRUL FINANŢELOR PUBLICE,</w:t>
      </w:r>
    </w:p>
    <w:p w:rsidR="002C64AD" w:rsidRDefault="008C72DB">
      <w:pPr>
        <w:jc w:val="center"/>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EUGEN ORLANDO TEODOROVICI</w:t>
      </w:r>
    </w:p>
    <w:p w:rsidR="002C64AD" w:rsidRDefault="002C64AD">
      <w:pPr>
        <w:jc w:val="center"/>
        <w:rPr>
          <w:rFonts w:ascii="Times New Roman" w:eastAsia="Arial" w:hAnsi="Times New Roman" w:cs="Times New Roman"/>
          <w:b/>
          <w:sz w:val="24"/>
          <w:szCs w:val="24"/>
          <w:lang w:val="en-US"/>
        </w:rPr>
      </w:pPr>
    </w:p>
    <w:p w:rsidR="002C64AD" w:rsidRDefault="008C72DB">
      <w:pPr>
        <w:spacing w:line="276" w:lineRule="auto"/>
        <w:jc w:val="both"/>
        <w:rPr>
          <w:rFonts w:ascii="Times New Roman" w:eastAsia="SimSun" w:hAnsi="Times New Roman" w:cs="Times New Roman"/>
          <w:sz w:val="24"/>
          <w:szCs w:val="24"/>
        </w:rPr>
      </w:pPr>
      <w:r>
        <w:rPr>
          <w:rFonts w:ascii="Times New Roman" w:hAnsi="Times New Roman" w:cs="Times New Roman"/>
          <w:sz w:val="24"/>
          <w:szCs w:val="24"/>
        </w:rPr>
        <w:t>Emis la Bucureşti, ...............</w:t>
      </w:r>
    </w:p>
    <w:p w:rsidR="002C64AD" w:rsidRDefault="008C72DB">
      <w:pPr>
        <w:spacing w:line="276" w:lineRule="auto"/>
        <w:jc w:val="both"/>
        <w:rPr>
          <w:rFonts w:ascii="Times New Roman" w:hAnsi="Times New Roman" w:cs="Times New Roman"/>
          <w:sz w:val="24"/>
          <w:szCs w:val="24"/>
        </w:rPr>
      </w:pPr>
      <w:r>
        <w:rPr>
          <w:rFonts w:ascii="Times New Roman" w:hAnsi="Times New Roman" w:cs="Times New Roman"/>
          <w:sz w:val="24"/>
          <w:szCs w:val="24"/>
        </w:rPr>
        <w:t>Nr.</w:t>
      </w:r>
    </w:p>
    <w:p w:rsidR="00FC5317" w:rsidRDefault="00FC5317">
      <w:pPr>
        <w:spacing w:after="0" w:line="240" w:lineRule="auto"/>
        <w:jc w:val="both"/>
      </w:pPr>
    </w:p>
    <w:p w:rsidR="00207E52" w:rsidRDefault="00207E52">
      <w:pPr>
        <w:spacing w:after="0" w:line="240" w:lineRule="auto"/>
        <w:jc w:val="both"/>
      </w:pPr>
      <w:bookmarkStart w:id="0" w:name="_GoBack"/>
      <w:bookmarkEnd w:id="0"/>
    </w:p>
    <w:sectPr w:rsidR="00207E52" w:rsidSect="00821103">
      <w:pgSz w:w="11906" w:h="16838"/>
      <w:pgMar w:top="993" w:right="707" w:bottom="1276"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FAF"/>
    <w:multiLevelType w:val="multilevel"/>
    <w:tmpl w:val="68F8738A"/>
    <w:lvl w:ilvl="0">
      <w:start w:val="1"/>
      <w:numFmt w:val="decimal"/>
      <w:lvlText w:val="(%1)"/>
      <w:lvlJc w:val="left"/>
      <w:pPr>
        <w:ind w:left="1065" w:hanging="360"/>
      </w:pPr>
      <w:rPr>
        <w:b w:val="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2A8E3171"/>
    <w:multiLevelType w:val="multilevel"/>
    <w:tmpl w:val="4C16716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45923EB9"/>
    <w:multiLevelType w:val="multilevel"/>
    <w:tmpl w:val="4C16716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486F15A2"/>
    <w:multiLevelType w:val="multilevel"/>
    <w:tmpl w:val="4C16716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4FCD440F"/>
    <w:multiLevelType w:val="multilevel"/>
    <w:tmpl w:val="4C16716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70F40731"/>
    <w:multiLevelType w:val="multilevel"/>
    <w:tmpl w:val="499A29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AD"/>
    <w:rsid w:val="0001631A"/>
    <w:rsid w:val="0002799A"/>
    <w:rsid w:val="00037021"/>
    <w:rsid w:val="00063D7E"/>
    <w:rsid w:val="00080CDA"/>
    <w:rsid w:val="00082749"/>
    <w:rsid w:val="00083427"/>
    <w:rsid w:val="00086CFF"/>
    <w:rsid w:val="000B1972"/>
    <w:rsid w:val="000E1BF4"/>
    <w:rsid w:val="000F5E1F"/>
    <w:rsid w:val="00111E56"/>
    <w:rsid w:val="00112FA3"/>
    <w:rsid w:val="00121758"/>
    <w:rsid w:val="00121F15"/>
    <w:rsid w:val="00166395"/>
    <w:rsid w:val="00187F42"/>
    <w:rsid w:val="001949C0"/>
    <w:rsid w:val="001E131B"/>
    <w:rsid w:val="001F7520"/>
    <w:rsid w:val="00204295"/>
    <w:rsid w:val="00207E52"/>
    <w:rsid w:val="0021304C"/>
    <w:rsid w:val="00220478"/>
    <w:rsid w:val="00227545"/>
    <w:rsid w:val="002410FB"/>
    <w:rsid w:val="00244F07"/>
    <w:rsid w:val="002A003A"/>
    <w:rsid w:val="002C237E"/>
    <w:rsid w:val="002C64AD"/>
    <w:rsid w:val="002D2864"/>
    <w:rsid w:val="002E5971"/>
    <w:rsid w:val="00311128"/>
    <w:rsid w:val="00324818"/>
    <w:rsid w:val="00334991"/>
    <w:rsid w:val="00347098"/>
    <w:rsid w:val="00353CB8"/>
    <w:rsid w:val="00361EBC"/>
    <w:rsid w:val="0039118E"/>
    <w:rsid w:val="003A1932"/>
    <w:rsid w:val="003C10E1"/>
    <w:rsid w:val="003C77F7"/>
    <w:rsid w:val="003F5CA3"/>
    <w:rsid w:val="0041175F"/>
    <w:rsid w:val="004215AE"/>
    <w:rsid w:val="0042584B"/>
    <w:rsid w:val="00430212"/>
    <w:rsid w:val="00445CC8"/>
    <w:rsid w:val="00454C2B"/>
    <w:rsid w:val="004A001B"/>
    <w:rsid w:val="004F1872"/>
    <w:rsid w:val="0050782C"/>
    <w:rsid w:val="00531BBF"/>
    <w:rsid w:val="00537CF5"/>
    <w:rsid w:val="00545E8B"/>
    <w:rsid w:val="005515B3"/>
    <w:rsid w:val="0055773B"/>
    <w:rsid w:val="005664DA"/>
    <w:rsid w:val="005717CC"/>
    <w:rsid w:val="00594EFB"/>
    <w:rsid w:val="005B1E02"/>
    <w:rsid w:val="005B41BA"/>
    <w:rsid w:val="005B5B36"/>
    <w:rsid w:val="005C6A57"/>
    <w:rsid w:val="005E4DD5"/>
    <w:rsid w:val="005F31B8"/>
    <w:rsid w:val="00611119"/>
    <w:rsid w:val="00633499"/>
    <w:rsid w:val="006459A4"/>
    <w:rsid w:val="00686100"/>
    <w:rsid w:val="006A7FEB"/>
    <w:rsid w:val="006D491D"/>
    <w:rsid w:val="006E6A7F"/>
    <w:rsid w:val="006F4945"/>
    <w:rsid w:val="00730A09"/>
    <w:rsid w:val="0073451E"/>
    <w:rsid w:val="00742E87"/>
    <w:rsid w:val="00743A9A"/>
    <w:rsid w:val="007569D7"/>
    <w:rsid w:val="00771675"/>
    <w:rsid w:val="007859EB"/>
    <w:rsid w:val="00785E61"/>
    <w:rsid w:val="00787970"/>
    <w:rsid w:val="007A08A7"/>
    <w:rsid w:val="007C3286"/>
    <w:rsid w:val="007E383E"/>
    <w:rsid w:val="00807D26"/>
    <w:rsid w:val="0081420E"/>
    <w:rsid w:val="00821103"/>
    <w:rsid w:val="008215BA"/>
    <w:rsid w:val="00821CC7"/>
    <w:rsid w:val="0083665E"/>
    <w:rsid w:val="008C4DD1"/>
    <w:rsid w:val="008C72DB"/>
    <w:rsid w:val="008E7E42"/>
    <w:rsid w:val="008F1494"/>
    <w:rsid w:val="008F3790"/>
    <w:rsid w:val="009132E0"/>
    <w:rsid w:val="00921E2F"/>
    <w:rsid w:val="0096057B"/>
    <w:rsid w:val="00981C68"/>
    <w:rsid w:val="009905CF"/>
    <w:rsid w:val="0099584D"/>
    <w:rsid w:val="009C0CCF"/>
    <w:rsid w:val="009E2FFD"/>
    <w:rsid w:val="00A010CE"/>
    <w:rsid w:val="00A01FA5"/>
    <w:rsid w:val="00A17F65"/>
    <w:rsid w:val="00A36306"/>
    <w:rsid w:val="00A421BE"/>
    <w:rsid w:val="00A4405C"/>
    <w:rsid w:val="00A6730A"/>
    <w:rsid w:val="00A678F7"/>
    <w:rsid w:val="00A93767"/>
    <w:rsid w:val="00A95BA0"/>
    <w:rsid w:val="00AD1A79"/>
    <w:rsid w:val="00AD428E"/>
    <w:rsid w:val="00AE441B"/>
    <w:rsid w:val="00B13A47"/>
    <w:rsid w:val="00B17217"/>
    <w:rsid w:val="00B2733B"/>
    <w:rsid w:val="00B33077"/>
    <w:rsid w:val="00B454AE"/>
    <w:rsid w:val="00B52EA0"/>
    <w:rsid w:val="00B73247"/>
    <w:rsid w:val="00B9029D"/>
    <w:rsid w:val="00BA38AF"/>
    <w:rsid w:val="00BB2BDD"/>
    <w:rsid w:val="00BC6FF3"/>
    <w:rsid w:val="00BE54EE"/>
    <w:rsid w:val="00BF4A0C"/>
    <w:rsid w:val="00C16DB4"/>
    <w:rsid w:val="00C27B56"/>
    <w:rsid w:val="00C31A7B"/>
    <w:rsid w:val="00C41092"/>
    <w:rsid w:val="00C522F5"/>
    <w:rsid w:val="00C60A38"/>
    <w:rsid w:val="00C76937"/>
    <w:rsid w:val="00C858C7"/>
    <w:rsid w:val="00CB27DD"/>
    <w:rsid w:val="00CB3653"/>
    <w:rsid w:val="00CC0542"/>
    <w:rsid w:val="00CF3CF0"/>
    <w:rsid w:val="00D0099D"/>
    <w:rsid w:val="00D4497B"/>
    <w:rsid w:val="00D51D85"/>
    <w:rsid w:val="00D909AD"/>
    <w:rsid w:val="00DA43F0"/>
    <w:rsid w:val="00DC6CC1"/>
    <w:rsid w:val="00DE1C57"/>
    <w:rsid w:val="00E07A41"/>
    <w:rsid w:val="00E163DE"/>
    <w:rsid w:val="00E27320"/>
    <w:rsid w:val="00E338B1"/>
    <w:rsid w:val="00E439AF"/>
    <w:rsid w:val="00E47178"/>
    <w:rsid w:val="00E80C6B"/>
    <w:rsid w:val="00E93379"/>
    <w:rsid w:val="00EA1240"/>
    <w:rsid w:val="00EB2985"/>
    <w:rsid w:val="00EB433A"/>
    <w:rsid w:val="00ED28D6"/>
    <w:rsid w:val="00ED68E0"/>
    <w:rsid w:val="00F005E0"/>
    <w:rsid w:val="00F353EC"/>
    <w:rsid w:val="00F44404"/>
    <w:rsid w:val="00F67B9E"/>
    <w:rsid w:val="00F7499F"/>
    <w:rsid w:val="00FA1F66"/>
    <w:rsid w:val="00FB4094"/>
    <w:rsid w:val="00FC5317"/>
    <w:rsid w:val="00FC5E5A"/>
    <w:rsid w:val="00FD5329"/>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10569-4D38-47E6-A149-DBC24561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737B0"/>
    <w:rPr>
      <w:rFonts w:ascii="Segoe UI" w:hAnsi="Segoe UI" w:cs="Segoe UI"/>
      <w:sz w:val="18"/>
      <w:szCs w:val="18"/>
    </w:rPr>
  </w:style>
  <w:style w:type="character" w:customStyle="1" w:styleId="BodyTextChar">
    <w:name w:val="Body Text Char"/>
    <w:basedOn w:val="DefaultParagraphFont"/>
    <w:link w:val="TextBody"/>
    <w:locked/>
    <w:rsid w:val="00020B42"/>
    <w:rPr>
      <w:rFonts w:ascii="Times New Roman" w:eastAsia="Times New Roman" w:hAnsi="Times New Roman" w:cs="Times New Roman"/>
      <w:sz w:val="20"/>
      <w:szCs w:val="20"/>
      <w:lang w:val="en-GB"/>
    </w:rPr>
  </w:style>
  <w:style w:type="character" w:customStyle="1" w:styleId="ListLabel1">
    <w:name w:val="ListLabel 1"/>
    <w:rPr>
      <w:b w:val="0"/>
    </w:rPr>
  </w:style>
  <w:style w:type="character" w:customStyle="1" w:styleId="ListLabel2">
    <w:name w:val="ListLabel 2"/>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020B42"/>
    <w:pPr>
      <w:spacing w:after="120" w:line="240" w:lineRule="auto"/>
    </w:pPr>
    <w:rPr>
      <w:rFonts w:ascii="Times New Roman" w:eastAsia="Times New Roman" w:hAnsi="Times New Roman" w:cs="Times New Roman"/>
      <w:sz w:val="20"/>
      <w:szCs w:val="20"/>
      <w:lang w:val="en-GB"/>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37B0"/>
    <w:pPr>
      <w:spacing w:after="0" w:line="240" w:lineRule="auto"/>
    </w:pPr>
    <w:rPr>
      <w:rFonts w:ascii="Segoe UI" w:hAnsi="Segoe UI" w:cs="Segoe UI"/>
      <w:sz w:val="18"/>
      <w:szCs w:val="18"/>
    </w:rPr>
  </w:style>
  <w:style w:type="paragraph" w:styleId="ListParagraph">
    <w:name w:val="List Paragraph"/>
    <w:basedOn w:val="Normal"/>
    <w:uiPriority w:val="34"/>
    <w:qFormat/>
    <w:rsid w:val="00F24544"/>
    <w:pPr>
      <w:ind w:left="720"/>
      <w:contextualSpacing/>
    </w:pPr>
  </w:style>
  <w:style w:type="table" w:styleId="TableGrid">
    <w:name w:val="Table Grid"/>
    <w:basedOn w:val="TableNormal"/>
    <w:uiPriority w:val="39"/>
    <w:rsid w:val="00705E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E439AF"/>
    <w:pPr>
      <w:suppressAutoHyphens w:val="0"/>
      <w:spacing w:after="0" w:line="240" w:lineRule="auto"/>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79D5-61E3-4E5A-974A-352CAA21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2092</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VIOLETA-MARINELA-ONDINA SARMAȘANU</dc:creator>
  <cp:lastModifiedBy>VASILICA IMBRIŞCĂ</cp:lastModifiedBy>
  <cp:revision>4</cp:revision>
  <cp:lastPrinted>2019-04-18T11:24:00Z</cp:lastPrinted>
  <dcterms:created xsi:type="dcterms:W3CDTF">2019-06-12T12:33:00Z</dcterms:created>
  <dcterms:modified xsi:type="dcterms:W3CDTF">2019-06-14T11:40:00Z</dcterms:modified>
  <dc:language>ro-RO</dc:language>
</cp:coreProperties>
</file>